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BD22C" w14:textId="615144C9" w:rsidR="00756A36" w:rsidRDefault="0041327C">
      <w:pPr>
        <w:snapToGrid w:val="0"/>
        <w:jc w:val="center"/>
        <w:rPr>
          <w:rFonts w:eastAsia="標楷體"/>
          <w:b/>
          <w:sz w:val="28"/>
          <w:szCs w:val="28"/>
        </w:rPr>
      </w:pPr>
      <w:proofErr w:type="gramStart"/>
      <w:r>
        <w:rPr>
          <w:rFonts w:eastAsia="標楷體"/>
          <w:b/>
          <w:sz w:val="28"/>
          <w:szCs w:val="28"/>
        </w:rPr>
        <w:t>11</w:t>
      </w:r>
      <w:r w:rsidR="0055185D">
        <w:rPr>
          <w:rFonts w:eastAsia="標楷體"/>
          <w:b/>
          <w:sz w:val="28"/>
          <w:szCs w:val="28"/>
        </w:rPr>
        <w:t>5</w:t>
      </w:r>
      <w:proofErr w:type="gramEnd"/>
      <w:r>
        <w:rPr>
          <w:rFonts w:eastAsia="標楷體"/>
          <w:b/>
          <w:sz w:val="28"/>
          <w:szCs w:val="28"/>
        </w:rPr>
        <w:t>年度推動實務教學獎勵補助</w:t>
      </w:r>
    </w:p>
    <w:p w14:paraId="6E5ACD47" w14:textId="77777777" w:rsidR="00756A36" w:rsidRDefault="0041327C">
      <w:pPr>
        <w:snapToGrid w:val="0"/>
        <w:jc w:val="center"/>
        <w:rPr>
          <w:rFonts w:eastAsia="標楷體"/>
          <w:b/>
          <w:sz w:val="28"/>
          <w:szCs w:val="28"/>
        </w:rPr>
      </w:pPr>
      <w:r>
        <w:rPr>
          <w:rFonts w:eastAsia="標楷體"/>
          <w:b/>
          <w:sz w:val="28"/>
          <w:szCs w:val="28"/>
        </w:rPr>
        <w:t>「教學卓越及優良教師」遴選活動說明</w:t>
      </w:r>
    </w:p>
    <w:p w14:paraId="2C822131" w14:textId="30BFB287" w:rsidR="00756A36" w:rsidRDefault="0041327C">
      <w:pPr>
        <w:snapToGrid w:val="0"/>
        <w:spacing w:before="180"/>
        <w:jc w:val="both"/>
        <w:rPr>
          <w:rFonts w:eastAsia="標楷體"/>
          <w:szCs w:val="28"/>
        </w:rPr>
      </w:pPr>
      <w:r>
        <w:rPr>
          <w:rFonts w:eastAsia="標楷體"/>
          <w:szCs w:val="28"/>
        </w:rPr>
        <w:t xml:space="preserve">　　</w:t>
      </w:r>
      <w:r>
        <w:rPr>
          <w:rFonts w:eastAsia="標楷體"/>
          <w:szCs w:val="28"/>
        </w:rPr>
        <w:t>11</w:t>
      </w:r>
      <w:r w:rsidR="009E6DF9">
        <w:rPr>
          <w:rFonts w:eastAsia="標楷體"/>
          <w:szCs w:val="28"/>
        </w:rPr>
        <w:t>4</w:t>
      </w:r>
      <w:r>
        <w:rPr>
          <w:rFonts w:eastAsia="標楷體"/>
          <w:szCs w:val="28"/>
        </w:rPr>
        <w:t>學年度遴選「教學卓越及優良教師」即日起開放申請。申請教師請檢附「致理科技大學教師推動實務教學獎勵申請表」（請至教師發展組網頁下載），</w:t>
      </w:r>
      <w:proofErr w:type="gramStart"/>
      <w:r>
        <w:rPr>
          <w:rFonts w:eastAsia="標楷體"/>
          <w:szCs w:val="28"/>
        </w:rPr>
        <w:t>併</w:t>
      </w:r>
      <w:proofErr w:type="gramEnd"/>
      <w:r>
        <w:rPr>
          <w:rFonts w:eastAsia="標楷體"/>
          <w:szCs w:val="28"/>
        </w:rPr>
        <w:t>同佐證資料，經所屬所、系、院（學部）教評會</w:t>
      </w:r>
      <w:proofErr w:type="gramStart"/>
      <w:r>
        <w:rPr>
          <w:rFonts w:eastAsia="標楷體"/>
          <w:szCs w:val="28"/>
        </w:rPr>
        <w:t>遴</w:t>
      </w:r>
      <w:proofErr w:type="gramEnd"/>
      <w:r>
        <w:rPr>
          <w:rFonts w:eastAsia="標楷體"/>
          <w:szCs w:val="28"/>
        </w:rPr>
        <w:t>薦，請各院及通識教育學部於</w:t>
      </w:r>
      <w:r w:rsidRPr="00AE17FF">
        <w:rPr>
          <w:rFonts w:eastAsia="標楷體"/>
          <w:b/>
          <w:bCs/>
          <w:color w:val="FF0000"/>
          <w:szCs w:val="28"/>
        </w:rPr>
        <w:t>11</w:t>
      </w:r>
      <w:r w:rsidR="009E6DF9" w:rsidRPr="00AE17FF">
        <w:rPr>
          <w:rFonts w:eastAsia="標楷體"/>
          <w:b/>
          <w:bCs/>
          <w:color w:val="FF0000"/>
          <w:szCs w:val="28"/>
        </w:rPr>
        <w:t>5</w:t>
      </w:r>
      <w:r w:rsidRPr="00AE17FF">
        <w:rPr>
          <w:rFonts w:eastAsia="標楷體"/>
          <w:b/>
          <w:bCs/>
          <w:color w:val="FF0000"/>
          <w:szCs w:val="28"/>
        </w:rPr>
        <w:t>年</w:t>
      </w:r>
      <w:r w:rsidR="009E6DF9" w:rsidRPr="00AE17FF">
        <w:rPr>
          <w:rFonts w:eastAsia="標楷體" w:hint="eastAsia"/>
          <w:b/>
          <w:bCs/>
          <w:color w:val="FF0000"/>
          <w:szCs w:val="28"/>
        </w:rPr>
        <w:t>9</w:t>
      </w:r>
      <w:r w:rsidRPr="00AE17FF">
        <w:rPr>
          <w:rFonts w:eastAsia="標楷體"/>
          <w:b/>
          <w:bCs/>
          <w:color w:val="FF0000"/>
          <w:szCs w:val="28"/>
        </w:rPr>
        <w:t>月</w:t>
      </w:r>
      <w:r w:rsidR="00C573F4">
        <w:rPr>
          <w:rFonts w:eastAsia="標楷體"/>
          <w:b/>
          <w:bCs/>
          <w:color w:val="FF0000"/>
          <w:szCs w:val="28"/>
        </w:rPr>
        <w:t>30</w:t>
      </w:r>
      <w:r w:rsidRPr="00AE17FF">
        <w:rPr>
          <w:rFonts w:eastAsia="標楷體"/>
          <w:b/>
          <w:bCs/>
          <w:color w:val="FF0000"/>
          <w:szCs w:val="28"/>
        </w:rPr>
        <w:t>日（星期</w:t>
      </w:r>
      <w:r w:rsidR="00C573F4">
        <w:rPr>
          <w:rFonts w:eastAsia="標楷體" w:hint="eastAsia"/>
          <w:b/>
          <w:bCs/>
          <w:color w:val="FF0000"/>
          <w:szCs w:val="28"/>
        </w:rPr>
        <w:t>三</w:t>
      </w:r>
      <w:r w:rsidRPr="00AE17FF">
        <w:rPr>
          <w:rFonts w:eastAsia="標楷體"/>
          <w:b/>
          <w:bCs/>
          <w:color w:val="FF0000"/>
          <w:szCs w:val="28"/>
        </w:rPr>
        <w:t>）前</w:t>
      </w:r>
      <w:r>
        <w:rPr>
          <w:rFonts w:eastAsia="標楷體"/>
          <w:szCs w:val="28"/>
        </w:rPr>
        <w:t>完成推薦程序，將</w:t>
      </w:r>
      <w:r w:rsidRPr="00AE17FF">
        <w:rPr>
          <w:rFonts w:eastAsia="標楷體"/>
          <w:b/>
          <w:bCs/>
          <w:szCs w:val="28"/>
        </w:rPr>
        <w:t>(1)</w:t>
      </w:r>
      <w:r w:rsidRPr="00AE17FF">
        <w:rPr>
          <w:rFonts w:eastAsia="標楷體"/>
          <w:b/>
          <w:bCs/>
          <w:szCs w:val="28"/>
        </w:rPr>
        <w:t>候選人名單，</w:t>
      </w:r>
      <w:r w:rsidRPr="00AE17FF">
        <w:rPr>
          <w:rFonts w:eastAsia="標楷體"/>
          <w:b/>
          <w:bCs/>
          <w:szCs w:val="28"/>
        </w:rPr>
        <w:t>(2)</w:t>
      </w:r>
      <w:r w:rsidRPr="00AE17FF">
        <w:rPr>
          <w:rFonts w:eastAsia="標楷體"/>
          <w:b/>
          <w:bCs/>
          <w:szCs w:val="28"/>
        </w:rPr>
        <w:t>推薦表，</w:t>
      </w:r>
      <w:r w:rsidRPr="00AE17FF">
        <w:rPr>
          <w:rFonts w:eastAsia="標楷體"/>
          <w:b/>
          <w:bCs/>
          <w:szCs w:val="28"/>
        </w:rPr>
        <w:t>(3)</w:t>
      </w:r>
      <w:r w:rsidRPr="00AE17FF">
        <w:rPr>
          <w:rFonts w:eastAsia="標楷體"/>
          <w:b/>
          <w:bCs/>
          <w:szCs w:val="28"/>
        </w:rPr>
        <w:t>推薦函，</w:t>
      </w:r>
      <w:r w:rsidRPr="00AE17FF">
        <w:rPr>
          <w:rFonts w:eastAsia="標楷體"/>
          <w:b/>
          <w:bCs/>
          <w:szCs w:val="28"/>
        </w:rPr>
        <w:t>(4)</w:t>
      </w:r>
      <w:r w:rsidRPr="00AE17FF">
        <w:rPr>
          <w:rFonts w:eastAsia="標楷體"/>
          <w:b/>
          <w:bCs/>
          <w:szCs w:val="28"/>
        </w:rPr>
        <w:t>院（學部）教評會議紀錄，</w:t>
      </w:r>
      <w:r w:rsidRPr="00AE17FF">
        <w:rPr>
          <w:rFonts w:eastAsia="標楷體"/>
          <w:b/>
          <w:bCs/>
          <w:szCs w:val="28"/>
        </w:rPr>
        <w:t>(5)</w:t>
      </w:r>
      <w:r w:rsidRPr="00AE17FF">
        <w:rPr>
          <w:rFonts w:eastAsia="標楷體"/>
          <w:b/>
          <w:bCs/>
          <w:szCs w:val="28"/>
        </w:rPr>
        <w:t>申請佐證資料紙本及</w:t>
      </w:r>
      <w:r w:rsidRPr="00AE17FF">
        <w:rPr>
          <w:rFonts w:eastAsia="標楷體"/>
          <w:b/>
          <w:bCs/>
          <w:szCs w:val="28"/>
        </w:rPr>
        <w:t>PDF</w:t>
      </w:r>
      <w:r w:rsidRPr="00AE17FF">
        <w:rPr>
          <w:rFonts w:eastAsia="標楷體"/>
          <w:b/>
          <w:bCs/>
          <w:szCs w:val="28"/>
        </w:rPr>
        <w:t>檔資料光碟（包含其他有利相關佐證資料電子檔，請存到光碟）</w:t>
      </w:r>
      <w:r>
        <w:rPr>
          <w:rFonts w:eastAsia="標楷體"/>
          <w:szCs w:val="28"/>
        </w:rPr>
        <w:t>送至教師發展組</w:t>
      </w:r>
      <w:r w:rsidR="00AE17FF">
        <w:rPr>
          <w:rFonts w:eastAsia="標楷體" w:hint="eastAsia"/>
          <w:szCs w:val="28"/>
        </w:rPr>
        <w:t>（忠孝</w:t>
      </w:r>
      <w:r w:rsidR="00AE17FF">
        <w:rPr>
          <w:rFonts w:eastAsia="標楷體" w:hint="eastAsia"/>
          <w:szCs w:val="28"/>
        </w:rPr>
        <w:t>2</w:t>
      </w:r>
      <w:r w:rsidR="00AE17FF">
        <w:rPr>
          <w:rFonts w:eastAsia="標楷體" w:hint="eastAsia"/>
          <w:szCs w:val="28"/>
        </w:rPr>
        <w:t>樓）</w:t>
      </w:r>
      <w:r>
        <w:rPr>
          <w:rFonts w:eastAsia="標楷體"/>
          <w:szCs w:val="28"/>
        </w:rPr>
        <w:t>，即完成申請。</w:t>
      </w:r>
    </w:p>
    <w:p w14:paraId="17402D25" w14:textId="5762E891" w:rsidR="00756A36" w:rsidRDefault="0041327C">
      <w:pPr>
        <w:snapToGrid w:val="0"/>
        <w:spacing w:before="72" w:after="180"/>
        <w:jc w:val="both"/>
      </w:pPr>
      <w:r>
        <w:rPr>
          <w:rFonts w:eastAsia="標楷體"/>
          <w:szCs w:val="28"/>
        </w:rPr>
        <w:t xml:space="preserve">　　</w:t>
      </w:r>
      <w:r w:rsidR="00AE17FF" w:rsidRPr="00AE17FF">
        <w:rPr>
          <w:rFonts w:ascii="標楷體" w:eastAsia="標楷體" w:hAnsi="標楷體" w:hint="eastAsia"/>
          <w:b/>
          <w:bCs/>
          <w:szCs w:val="28"/>
        </w:rPr>
        <w:t>【</w:t>
      </w:r>
      <w:r w:rsidRPr="00AE17FF">
        <w:rPr>
          <w:rFonts w:eastAsia="標楷體"/>
          <w:b/>
          <w:bCs/>
          <w:szCs w:val="28"/>
        </w:rPr>
        <w:t>重要提醒</w:t>
      </w:r>
      <w:r w:rsidR="00AE17FF" w:rsidRPr="00AE17FF">
        <w:rPr>
          <w:rFonts w:ascii="標楷體" w:eastAsia="標楷體" w:hAnsi="標楷體" w:hint="eastAsia"/>
          <w:b/>
          <w:bCs/>
          <w:szCs w:val="28"/>
        </w:rPr>
        <w:t>】</w:t>
      </w:r>
      <w:r w:rsidRPr="00AE17FF">
        <w:rPr>
          <w:rFonts w:eastAsia="標楷體"/>
          <w:szCs w:val="28"/>
        </w:rPr>
        <w:t>：</w:t>
      </w:r>
      <w:r>
        <w:rPr>
          <w:rFonts w:eastAsia="標楷體"/>
          <w:szCs w:val="28"/>
        </w:rPr>
        <w:t>遴選申請書須</w:t>
      </w:r>
      <w:r w:rsidRPr="00AE17FF">
        <w:rPr>
          <w:rFonts w:eastAsia="標楷體"/>
          <w:szCs w:val="28"/>
          <w:u w:val="single"/>
        </w:rPr>
        <w:t>先通過所屬單位教評會議、院教評會議審議</w:t>
      </w:r>
      <w:r>
        <w:rPr>
          <w:rFonts w:eastAsia="標楷體"/>
          <w:szCs w:val="28"/>
        </w:rPr>
        <w:t>，再於</w:t>
      </w:r>
      <w:r w:rsidR="009E6DF9" w:rsidRPr="00AE17FF">
        <w:rPr>
          <w:rFonts w:eastAsia="標楷體"/>
          <w:b/>
          <w:bCs/>
          <w:color w:val="FF0000"/>
          <w:szCs w:val="28"/>
        </w:rPr>
        <w:t>115</w:t>
      </w:r>
      <w:r w:rsidR="009E6DF9" w:rsidRPr="00AE17FF">
        <w:rPr>
          <w:rFonts w:eastAsia="標楷體"/>
          <w:b/>
          <w:bCs/>
          <w:color w:val="FF0000"/>
          <w:szCs w:val="28"/>
        </w:rPr>
        <w:t>年</w:t>
      </w:r>
      <w:r w:rsidR="009E6DF9" w:rsidRPr="00AE17FF">
        <w:rPr>
          <w:rFonts w:eastAsia="標楷體" w:hint="eastAsia"/>
          <w:b/>
          <w:bCs/>
          <w:color w:val="FF0000"/>
          <w:szCs w:val="28"/>
        </w:rPr>
        <w:t>9</w:t>
      </w:r>
      <w:r w:rsidR="009E6DF9" w:rsidRPr="00AE17FF">
        <w:rPr>
          <w:rFonts w:eastAsia="標楷體"/>
          <w:b/>
          <w:bCs/>
          <w:color w:val="FF0000"/>
          <w:szCs w:val="28"/>
        </w:rPr>
        <w:t>月</w:t>
      </w:r>
      <w:r w:rsidR="00C573F4">
        <w:rPr>
          <w:rFonts w:eastAsia="標楷體"/>
          <w:b/>
          <w:bCs/>
          <w:color w:val="FF0000"/>
          <w:szCs w:val="28"/>
        </w:rPr>
        <w:t>30</w:t>
      </w:r>
      <w:r w:rsidR="009E6DF9" w:rsidRPr="00AE17FF">
        <w:rPr>
          <w:rFonts w:eastAsia="標楷體"/>
          <w:b/>
          <w:bCs/>
          <w:color w:val="FF0000"/>
          <w:szCs w:val="28"/>
        </w:rPr>
        <w:t>日（星期</w:t>
      </w:r>
      <w:r w:rsidR="00C573F4">
        <w:rPr>
          <w:rFonts w:eastAsia="標楷體" w:hint="eastAsia"/>
          <w:b/>
          <w:bCs/>
          <w:color w:val="FF0000"/>
          <w:szCs w:val="28"/>
        </w:rPr>
        <w:t>三</w:t>
      </w:r>
      <w:r w:rsidR="009E6DF9" w:rsidRPr="00AE17FF">
        <w:rPr>
          <w:rFonts w:eastAsia="標楷體"/>
          <w:b/>
          <w:bCs/>
          <w:color w:val="FF0000"/>
          <w:szCs w:val="28"/>
        </w:rPr>
        <w:t>）</w:t>
      </w:r>
      <w:r w:rsidRPr="00AE17FF">
        <w:rPr>
          <w:rFonts w:eastAsia="標楷體"/>
          <w:b/>
          <w:bCs/>
          <w:color w:val="FF0000"/>
          <w:szCs w:val="28"/>
        </w:rPr>
        <w:t>前</w:t>
      </w:r>
      <w:r>
        <w:rPr>
          <w:rFonts w:eastAsia="標楷體"/>
          <w:szCs w:val="28"/>
        </w:rPr>
        <w:t>將院（學部）教評審議結果送達教師發展組，</w:t>
      </w:r>
      <w:r>
        <w:rPr>
          <w:rFonts w:eastAsia="標楷體"/>
          <w:szCs w:val="28"/>
          <w:u w:val="single"/>
        </w:rPr>
        <w:t>提醒欲申請之教師務必</w:t>
      </w:r>
      <w:r w:rsidR="00AE17FF">
        <w:rPr>
          <w:rFonts w:eastAsia="標楷體" w:hint="eastAsia"/>
          <w:szCs w:val="28"/>
          <w:u w:val="single"/>
        </w:rPr>
        <w:t>留</w:t>
      </w:r>
      <w:r>
        <w:rPr>
          <w:rFonts w:eastAsia="標楷體"/>
          <w:szCs w:val="28"/>
          <w:u w:val="single"/>
        </w:rPr>
        <w:t>意所屬單位教評會的收件時間。</w:t>
      </w:r>
    </w:p>
    <w:p w14:paraId="14109DD7" w14:textId="77777777" w:rsidR="00756A36" w:rsidRDefault="0041327C">
      <w:pPr>
        <w:snapToGrid w:val="0"/>
        <w:spacing w:before="180"/>
      </w:pPr>
      <w:r>
        <w:rPr>
          <w:rFonts w:eastAsia="標楷體"/>
          <w:b/>
          <w:szCs w:val="28"/>
        </w:rPr>
        <w:t>一、活動時程規劃</w:t>
      </w:r>
    </w:p>
    <w:tbl>
      <w:tblPr>
        <w:tblW w:w="8784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4"/>
        <w:gridCol w:w="2552"/>
        <w:gridCol w:w="5528"/>
      </w:tblGrid>
      <w:tr w:rsidR="00756A36" w14:paraId="358258B4" w14:textId="7777777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83F9D3" w14:textId="77777777" w:rsidR="00756A36" w:rsidRDefault="0041327C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項次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400BF" w14:textId="77777777" w:rsidR="00756A36" w:rsidRDefault="0041327C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時間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D8B35" w14:textId="77777777" w:rsidR="00756A36" w:rsidRDefault="0041327C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工作項目</w:t>
            </w:r>
          </w:p>
        </w:tc>
      </w:tr>
      <w:tr w:rsidR="00756A36" w14:paraId="5D9F21A6" w14:textId="7777777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1D352" w14:textId="77777777" w:rsidR="00756A36" w:rsidRDefault="0041327C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64DA23" w14:textId="2164B3F7" w:rsidR="00756A36" w:rsidRDefault="009E6DF9">
            <w:pPr>
              <w:widowControl/>
              <w:jc w:val="both"/>
            </w:pPr>
            <w:r>
              <w:rPr>
                <w:rFonts w:eastAsia="標楷體" w:hint="eastAsia"/>
                <w:szCs w:val="28"/>
              </w:rPr>
              <w:t>9</w:t>
            </w:r>
            <w:r>
              <w:rPr>
                <w:rFonts w:eastAsia="標楷體"/>
                <w:szCs w:val="28"/>
              </w:rPr>
              <w:t>月</w:t>
            </w:r>
            <w:r w:rsidR="00C573F4">
              <w:rPr>
                <w:rFonts w:eastAsia="標楷體"/>
                <w:szCs w:val="28"/>
              </w:rPr>
              <w:t>30</w:t>
            </w:r>
            <w:r>
              <w:rPr>
                <w:rFonts w:eastAsia="標楷體"/>
                <w:szCs w:val="28"/>
              </w:rPr>
              <w:t>日（星期</w:t>
            </w:r>
            <w:r w:rsidR="00C573F4">
              <w:rPr>
                <w:rFonts w:eastAsia="標楷體" w:hint="eastAsia"/>
                <w:szCs w:val="28"/>
              </w:rPr>
              <w:t>三</w:t>
            </w:r>
            <w:r>
              <w:rPr>
                <w:rFonts w:eastAsia="標楷體"/>
                <w:szCs w:val="28"/>
              </w:rPr>
              <w:t>）前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15964" w14:textId="77777777" w:rsidR="00756A36" w:rsidRDefault="0041327C">
            <w:pPr>
              <w:widowControl/>
              <w:jc w:val="both"/>
            </w:pPr>
            <w:r>
              <w:rPr>
                <w:rFonts w:eastAsia="標楷體"/>
                <w:color w:val="000000"/>
                <w:kern w:val="0"/>
              </w:rPr>
              <w:t>遴選收件截止，由學院</w:t>
            </w:r>
            <w:r>
              <w:rPr>
                <w:rFonts w:eastAsia="標楷體"/>
                <w:szCs w:val="28"/>
              </w:rPr>
              <w:t>（</w:t>
            </w:r>
            <w:r>
              <w:rPr>
                <w:rFonts w:eastAsia="標楷體"/>
                <w:color w:val="000000"/>
                <w:kern w:val="0"/>
              </w:rPr>
              <w:t>學部</w:t>
            </w:r>
            <w:r>
              <w:rPr>
                <w:rFonts w:eastAsia="標楷體"/>
                <w:szCs w:val="28"/>
              </w:rPr>
              <w:t>）</w:t>
            </w:r>
            <w:r>
              <w:rPr>
                <w:rFonts w:eastAsia="標楷體"/>
                <w:color w:val="000000"/>
                <w:kern w:val="0"/>
              </w:rPr>
              <w:t>送至</w:t>
            </w:r>
            <w:r>
              <w:rPr>
                <w:rFonts w:eastAsia="標楷體"/>
                <w:szCs w:val="28"/>
              </w:rPr>
              <w:t>教師發展組</w:t>
            </w:r>
          </w:p>
        </w:tc>
      </w:tr>
      <w:tr w:rsidR="00756A36" w14:paraId="52BA01F1" w14:textId="7777777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DAD2B8" w14:textId="77777777" w:rsidR="00756A36" w:rsidRDefault="0041327C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D2A886" w14:textId="77777777" w:rsidR="00756A36" w:rsidRDefault="0041327C">
            <w:pPr>
              <w:widowControl/>
              <w:jc w:val="both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12</w:t>
            </w:r>
            <w:r>
              <w:rPr>
                <w:rFonts w:eastAsia="標楷體"/>
                <w:color w:val="000000"/>
                <w:kern w:val="0"/>
              </w:rPr>
              <w:t>月底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7E1AF" w14:textId="77777777" w:rsidR="00756A36" w:rsidRDefault="0041327C">
            <w:pPr>
              <w:widowControl/>
              <w:jc w:val="both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公告得獎名單</w:t>
            </w:r>
          </w:p>
        </w:tc>
      </w:tr>
      <w:tr w:rsidR="00756A36" w14:paraId="3C6E3225" w14:textId="7777777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94EB2" w14:textId="77777777" w:rsidR="00756A36" w:rsidRDefault="0041327C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CDBD4" w14:textId="77777777" w:rsidR="00756A36" w:rsidRDefault="0041327C">
            <w:pPr>
              <w:widowControl/>
              <w:jc w:val="both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隔年</w:t>
            </w:r>
            <w:r>
              <w:rPr>
                <w:rFonts w:eastAsia="標楷體"/>
                <w:color w:val="000000"/>
                <w:kern w:val="0"/>
              </w:rPr>
              <w:t>1</w:t>
            </w:r>
            <w:r>
              <w:rPr>
                <w:rFonts w:eastAsia="標楷體"/>
                <w:color w:val="000000"/>
                <w:kern w:val="0"/>
              </w:rPr>
              <w:t>月中</w:t>
            </w:r>
            <w:r>
              <w:rPr>
                <w:rFonts w:eastAsia="標楷體"/>
                <w:color w:val="000000"/>
                <w:kern w:val="0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0A33B3" w14:textId="77777777" w:rsidR="00756A36" w:rsidRDefault="0041327C">
            <w:pPr>
              <w:widowControl/>
              <w:jc w:val="both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於「期末教學研討會」頒獎</w:t>
            </w:r>
          </w:p>
        </w:tc>
      </w:tr>
    </w:tbl>
    <w:p w14:paraId="6A86804B" w14:textId="77777777" w:rsidR="00756A36" w:rsidRDefault="0041327C">
      <w:pPr>
        <w:snapToGrid w:val="0"/>
        <w:spacing w:before="180"/>
        <w:rPr>
          <w:rFonts w:eastAsia="標楷體"/>
          <w:b/>
          <w:szCs w:val="28"/>
        </w:rPr>
      </w:pPr>
      <w:r>
        <w:rPr>
          <w:rFonts w:eastAsia="標楷體"/>
          <w:b/>
          <w:szCs w:val="28"/>
        </w:rPr>
        <w:t>二、候選資格</w:t>
      </w:r>
    </w:p>
    <w:p w14:paraId="44F4A8B1" w14:textId="77777777" w:rsidR="00756A36" w:rsidRDefault="0041327C">
      <w:pPr>
        <w:spacing w:after="72"/>
        <w:ind w:left="960" w:hanging="720"/>
        <w:jc w:val="both"/>
        <w:rPr>
          <w:rFonts w:eastAsia="標楷體"/>
          <w:szCs w:val="28"/>
        </w:rPr>
      </w:pPr>
      <w:r>
        <w:rPr>
          <w:rFonts w:eastAsia="標楷體"/>
          <w:szCs w:val="28"/>
        </w:rPr>
        <w:t>（一）</w:t>
      </w:r>
      <w:r>
        <w:rPr>
          <w:rFonts w:eastAsia="標楷體"/>
          <w:szCs w:val="28"/>
        </w:rPr>
        <w:t xml:space="preserve"> </w:t>
      </w:r>
      <w:r>
        <w:rPr>
          <w:rFonts w:eastAsia="標楷體"/>
          <w:szCs w:val="28"/>
        </w:rPr>
        <w:t>至遴選前一學年七月底止，連續在本校任教二年以上，且符合基本授課時數規定之專任（案）教師。</w:t>
      </w:r>
    </w:p>
    <w:p w14:paraId="78F87A45" w14:textId="77777777" w:rsidR="00756A36" w:rsidRDefault="0041327C">
      <w:pPr>
        <w:spacing w:after="72"/>
        <w:ind w:left="960" w:hanging="720"/>
        <w:jc w:val="both"/>
        <w:rPr>
          <w:rFonts w:eastAsia="標楷體"/>
          <w:szCs w:val="28"/>
        </w:rPr>
      </w:pPr>
      <w:r>
        <w:rPr>
          <w:rFonts w:eastAsia="標楷體"/>
          <w:szCs w:val="28"/>
        </w:rPr>
        <w:t>（二）遴選該學年度教學評量回饋問卷成績，各課程成績皆為</w:t>
      </w:r>
      <w:r w:rsidRPr="000D07EE">
        <w:rPr>
          <w:rFonts w:eastAsia="標楷體"/>
          <w:b/>
          <w:bCs/>
          <w:szCs w:val="28"/>
        </w:rPr>
        <w:t>「通過」</w:t>
      </w:r>
      <w:r>
        <w:rPr>
          <w:rFonts w:eastAsia="標楷體"/>
          <w:szCs w:val="28"/>
        </w:rPr>
        <w:t>。</w:t>
      </w:r>
    </w:p>
    <w:p w14:paraId="6F779F73" w14:textId="77777777" w:rsidR="00756A36" w:rsidRDefault="0041327C">
      <w:pPr>
        <w:spacing w:after="72"/>
        <w:ind w:left="960" w:hanging="720"/>
        <w:jc w:val="both"/>
        <w:rPr>
          <w:rFonts w:eastAsia="標楷體"/>
          <w:szCs w:val="28"/>
        </w:rPr>
      </w:pPr>
      <w:r>
        <w:rPr>
          <w:rFonts w:eastAsia="標楷體"/>
          <w:szCs w:val="28"/>
        </w:rPr>
        <w:t>（三）該學年度通過本校教師評鑑，且成績達下列標準者：</w:t>
      </w:r>
    </w:p>
    <w:p w14:paraId="5B2CFEAE" w14:textId="71BB5308" w:rsidR="00756A36" w:rsidRPr="00B137A3" w:rsidRDefault="0041327C">
      <w:pPr>
        <w:spacing w:after="72"/>
        <w:ind w:left="240" w:firstLine="540"/>
        <w:jc w:val="both"/>
        <w:rPr>
          <w:rFonts w:eastAsia="標楷體"/>
          <w:szCs w:val="28"/>
        </w:rPr>
      </w:pPr>
      <w:r w:rsidRPr="00B137A3">
        <w:rPr>
          <w:rFonts w:eastAsia="標楷體"/>
          <w:szCs w:val="28"/>
        </w:rPr>
        <w:t>1.</w:t>
      </w:r>
      <w:r w:rsidRPr="00B137A3">
        <w:rPr>
          <w:rFonts w:eastAsia="標楷體"/>
          <w:b/>
          <w:bCs/>
          <w:szCs w:val="28"/>
        </w:rPr>
        <w:t>教學</w:t>
      </w:r>
      <w:r w:rsidRPr="00B137A3">
        <w:rPr>
          <w:rFonts w:eastAsia="標楷體"/>
          <w:szCs w:val="28"/>
        </w:rPr>
        <w:t>項目成績達所屬學院或通識教育學部</w:t>
      </w:r>
      <w:r w:rsidR="009E6DF9" w:rsidRPr="00B137A3">
        <w:rPr>
          <w:rFonts w:ascii="標楷體" w:eastAsia="標楷體" w:hAnsi="標楷體" w:hint="eastAsia"/>
          <w:szCs w:val="28"/>
        </w:rPr>
        <w:t>全部教師</w:t>
      </w:r>
      <w:r w:rsidR="009E6DF9" w:rsidRPr="00B137A3">
        <w:rPr>
          <w:rFonts w:ascii="標楷體" w:eastAsia="標楷體" w:hAnsi="標楷體"/>
          <w:szCs w:val="28"/>
        </w:rPr>
        <w:t>前</w:t>
      </w:r>
      <w:r w:rsidR="009E6DF9" w:rsidRPr="00B137A3">
        <w:rPr>
          <w:rFonts w:eastAsia="標楷體"/>
          <w:color w:val="FF0000"/>
          <w:szCs w:val="28"/>
          <w:u w:val="single"/>
        </w:rPr>
        <w:t>40%</w:t>
      </w:r>
      <w:r w:rsidRPr="00B137A3">
        <w:rPr>
          <w:rFonts w:eastAsia="標楷體"/>
          <w:szCs w:val="28"/>
        </w:rPr>
        <w:t>者，並不得有任一扣分項。</w:t>
      </w:r>
    </w:p>
    <w:p w14:paraId="68333572" w14:textId="45FBBA77" w:rsidR="00756A36" w:rsidRPr="00B137A3" w:rsidRDefault="0041327C">
      <w:pPr>
        <w:spacing w:after="72"/>
        <w:ind w:left="240" w:firstLine="540"/>
        <w:jc w:val="both"/>
        <w:rPr>
          <w:rFonts w:eastAsia="標楷體"/>
          <w:szCs w:val="28"/>
        </w:rPr>
      </w:pPr>
      <w:r w:rsidRPr="00B137A3">
        <w:rPr>
          <w:rFonts w:eastAsia="標楷體"/>
          <w:szCs w:val="28"/>
        </w:rPr>
        <w:t>2.</w:t>
      </w:r>
      <w:r w:rsidRPr="00B137A3">
        <w:rPr>
          <w:rFonts w:eastAsia="標楷體"/>
          <w:b/>
          <w:bCs/>
          <w:szCs w:val="28"/>
        </w:rPr>
        <w:t>服務</w:t>
      </w:r>
      <w:r w:rsidRPr="00B137A3">
        <w:rPr>
          <w:rFonts w:eastAsia="標楷體"/>
          <w:szCs w:val="28"/>
        </w:rPr>
        <w:t>項目成績達所屬學院或通識教育學部</w:t>
      </w:r>
      <w:r w:rsidR="009E6DF9" w:rsidRPr="00B137A3">
        <w:rPr>
          <w:rFonts w:ascii="標楷體" w:eastAsia="標楷體" w:hAnsi="標楷體" w:hint="eastAsia"/>
          <w:szCs w:val="28"/>
        </w:rPr>
        <w:t>全部教師</w:t>
      </w:r>
      <w:r w:rsidR="009E6DF9" w:rsidRPr="00B137A3">
        <w:rPr>
          <w:rFonts w:ascii="標楷體" w:eastAsia="標楷體" w:hAnsi="標楷體"/>
          <w:szCs w:val="28"/>
        </w:rPr>
        <w:t>前</w:t>
      </w:r>
      <w:r w:rsidR="009E6DF9" w:rsidRPr="00B137A3">
        <w:rPr>
          <w:rFonts w:eastAsia="標楷體"/>
          <w:color w:val="FF0000"/>
          <w:szCs w:val="28"/>
          <w:u w:val="single"/>
        </w:rPr>
        <w:t>50%</w:t>
      </w:r>
      <w:r w:rsidRPr="00B137A3">
        <w:rPr>
          <w:rFonts w:eastAsia="標楷體"/>
          <w:szCs w:val="28"/>
        </w:rPr>
        <w:t>者。</w:t>
      </w:r>
    </w:p>
    <w:p w14:paraId="0F964742" w14:textId="77777777" w:rsidR="00756A36" w:rsidRDefault="0041327C">
      <w:pPr>
        <w:spacing w:after="72"/>
        <w:ind w:left="960" w:hanging="720"/>
        <w:jc w:val="both"/>
        <w:rPr>
          <w:rFonts w:eastAsia="標楷體"/>
          <w:szCs w:val="28"/>
        </w:rPr>
      </w:pPr>
      <w:r>
        <w:rPr>
          <w:rFonts w:eastAsia="標楷體"/>
          <w:szCs w:val="28"/>
        </w:rPr>
        <w:t>（四）無違反教學倫理之情事。</w:t>
      </w:r>
    </w:p>
    <w:p w14:paraId="13387796" w14:textId="77777777" w:rsidR="00756A36" w:rsidRDefault="0041327C">
      <w:pPr>
        <w:spacing w:after="72"/>
        <w:ind w:left="960" w:hanging="720"/>
        <w:jc w:val="both"/>
        <w:rPr>
          <w:rFonts w:eastAsia="標楷體"/>
          <w:szCs w:val="28"/>
        </w:rPr>
      </w:pPr>
      <w:r>
        <w:rPr>
          <w:rFonts w:eastAsia="標楷體"/>
          <w:szCs w:val="28"/>
        </w:rPr>
        <w:t>（五）申請人</w:t>
      </w:r>
      <w:proofErr w:type="gramStart"/>
      <w:r>
        <w:rPr>
          <w:rFonts w:eastAsia="標楷體"/>
          <w:szCs w:val="28"/>
        </w:rPr>
        <w:t>應檢附校內</w:t>
      </w:r>
      <w:proofErr w:type="gramEnd"/>
      <w:r w:rsidRPr="000D07EE">
        <w:rPr>
          <w:rFonts w:eastAsia="標楷體"/>
          <w:b/>
          <w:bCs/>
          <w:szCs w:val="28"/>
        </w:rPr>
        <w:t>一級主管推薦函</w:t>
      </w:r>
      <w:r>
        <w:rPr>
          <w:rFonts w:eastAsia="標楷體"/>
          <w:szCs w:val="28"/>
        </w:rPr>
        <w:t>一份。</w:t>
      </w:r>
    </w:p>
    <w:p w14:paraId="78506957" w14:textId="77777777" w:rsidR="00756A36" w:rsidRDefault="0041327C">
      <w:pPr>
        <w:spacing w:after="72"/>
        <w:ind w:left="60"/>
        <w:jc w:val="both"/>
        <w:rPr>
          <w:rFonts w:eastAsia="標楷體"/>
          <w:szCs w:val="28"/>
        </w:rPr>
      </w:pPr>
      <w:r>
        <w:rPr>
          <w:rFonts w:eastAsia="標楷體"/>
          <w:szCs w:val="28"/>
        </w:rPr>
        <w:t>備註：為廣泛獎勵優良教師，凡獲「教學卓越獎」者，於三年內不得再參與「教學卓越及教學優良獎」之遴選；連續二年獲「教學優良獎」後，若於次年參與「教學卓越及教學優良獎」之遴選，並仍繼續獲「教學優良獎」而未獲「教學卓越獎」者，僅頒發獎狀</w:t>
      </w:r>
      <w:r>
        <w:rPr>
          <w:rFonts w:eastAsia="標楷體"/>
          <w:szCs w:val="28"/>
        </w:rPr>
        <w:t>1</w:t>
      </w:r>
      <w:r>
        <w:rPr>
          <w:rFonts w:eastAsia="標楷體"/>
          <w:szCs w:val="28"/>
        </w:rPr>
        <w:t>紙，不發予獎金。</w:t>
      </w:r>
    </w:p>
    <w:p w14:paraId="3FE6231F" w14:textId="77777777" w:rsidR="00756A36" w:rsidRDefault="0041327C">
      <w:pPr>
        <w:snapToGrid w:val="0"/>
        <w:spacing w:before="180"/>
        <w:rPr>
          <w:rFonts w:eastAsia="標楷體"/>
          <w:b/>
          <w:szCs w:val="28"/>
        </w:rPr>
      </w:pPr>
      <w:r>
        <w:rPr>
          <w:rFonts w:eastAsia="標楷體"/>
          <w:b/>
          <w:szCs w:val="28"/>
        </w:rPr>
        <w:t>三、遴選程序</w:t>
      </w:r>
    </w:p>
    <w:p w14:paraId="7ADE211E" w14:textId="0F9B39B9" w:rsidR="00756A36" w:rsidRDefault="00C573F4">
      <w:pPr>
        <w:tabs>
          <w:tab w:val="left" w:pos="795"/>
        </w:tabs>
        <w:jc w:val="center"/>
      </w:pPr>
      <w:r>
        <w:rPr>
          <w:rFonts w:eastAsia="標楷體"/>
          <w:kern w:val="0"/>
          <w:sz w:val="28"/>
          <w:szCs w:val="28"/>
        </w:rPr>
        <w:object w:dxaOrig="13995" w:dyaOrig="4170" w14:anchorId="36A979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520.7pt;height:155.5pt" o:ole="">
            <v:imagedata r:id="rId6" o:title=""/>
          </v:shape>
          <o:OLEObject Type="Embed" ProgID="Visio.Drawing.15" ShapeID="_x0000_i1029" DrawAspect="Content" ObjectID="_1849871817" r:id="rId7"/>
        </w:object>
      </w:r>
    </w:p>
    <w:sectPr w:rsidR="00756A36">
      <w:pgSz w:w="11906" w:h="16838"/>
      <w:pgMar w:top="720" w:right="720" w:bottom="720" w:left="720" w:header="720" w:footer="720" w:gutter="0"/>
      <w:cols w:space="720"/>
      <w:docGrid w:type="lines" w:linePitch="3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1BED17" w14:textId="77777777" w:rsidR="00CE6413" w:rsidRDefault="00CE6413">
      <w:r>
        <w:separator/>
      </w:r>
    </w:p>
  </w:endnote>
  <w:endnote w:type="continuationSeparator" w:id="0">
    <w:p w14:paraId="0DAA1DCF" w14:textId="77777777" w:rsidR="00CE6413" w:rsidRDefault="00CE6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6BA8CB" w14:textId="77777777" w:rsidR="00CE6413" w:rsidRDefault="00CE6413">
      <w:r>
        <w:rPr>
          <w:color w:val="000000"/>
        </w:rPr>
        <w:separator/>
      </w:r>
    </w:p>
  </w:footnote>
  <w:footnote w:type="continuationSeparator" w:id="0">
    <w:p w14:paraId="0A300D21" w14:textId="77777777" w:rsidR="00CE6413" w:rsidRDefault="00CE64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6A36"/>
    <w:rsid w:val="000D07EE"/>
    <w:rsid w:val="002811BF"/>
    <w:rsid w:val="0041327C"/>
    <w:rsid w:val="0055185D"/>
    <w:rsid w:val="005F031A"/>
    <w:rsid w:val="00756A36"/>
    <w:rsid w:val="00880405"/>
    <w:rsid w:val="009E6DF9"/>
    <w:rsid w:val="00A653AA"/>
    <w:rsid w:val="00AE17FF"/>
    <w:rsid w:val="00B137A3"/>
    <w:rsid w:val="00C573F4"/>
    <w:rsid w:val="00CE6413"/>
    <w:rsid w:val="00D0316C"/>
    <w:rsid w:val="00D761C5"/>
    <w:rsid w:val="00E74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65E008"/>
  <w15:docId w15:val="{CF06A83C-4A7E-44EB-BDB3-155F0EA9A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pPr>
      <w:ind w:left="480"/>
    </w:pPr>
  </w:style>
  <w:style w:type="paragraph" w:styleId="a8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9">
    <w:name w:val="註解方塊文字 字元"/>
    <w:basedOn w:val="a0"/>
    <w:rPr>
      <w:rFonts w:ascii="Calibri Light" w:eastAsia="新細明體" w:hAnsi="Calibri Light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Visio_Drawing.vsd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126</Words>
  <Characters>719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6</cp:revision>
  <cp:lastPrinted>2023-06-09T00:51:00Z</cp:lastPrinted>
  <dcterms:created xsi:type="dcterms:W3CDTF">2026-06-11T08:24:00Z</dcterms:created>
  <dcterms:modified xsi:type="dcterms:W3CDTF">2026-09-02T08:30:00Z</dcterms:modified>
</cp:coreProperties>
</file>