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22" w:rsidRPr="00590FE5" w:rsidRDefault="00556CD3" w:rsidP="00556CD3">
      <w:pPr>
        <w:ind w:leftChars="-354" w:left="-850" w:rightChars="-319" w:right="-766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eastAsia="標楷體" w:hAnsi="標楷體" w:hint="eastAsia"/>
          <w:b/>
          <w:sz w:val="44"/>
          <w:szCs w:val="44"/>
        </w:rPr>
        <w:t xml:space="preserve"> </w:t>
      </w:r>
      <w:r w:rsidRPr="00590FE5">
        <w:rPr>
          <w:rFonts w:eastAsia="標楷體" w:hAnsi="標楷體" w:hint="eastAsia"/>
          <w:b/>
          <w:sz w:val="36"/>
          <w:szCs w:val="36"/>
        </w:rPr>
        <w:t>【附表</w:t>
      </w:r>
      <w:r w:rsidR="00590FE5" w:rsidRPr="00590FE5">
        <w:rPr>
          <w:rFonts w:eastAsia="標楷體" w:hAnsi="標楷體" w:hint="eastAsia"/>
          <w:b/>
          <w:sz w:val="36"/>
          <w:szCs w:val="36"/>
        </w:rPr>
        <w:t>十之二</w:t>
      </w:r>
      <w:r w:rsidRPr="00590FE5">
        <w:rPr>
          <w:rFonts w:eastAsia="標楷體" w:hAnsi="標楷體" w:hint="eastAsia"/>
          <w:b/>
          <w:sz w:val="36"/>
          <w:szCs w:val="36"/>
        </w:rPr>
        <w:t>】</w:t>
      </w:r>
      <w:r w:rsidR="00025653" w:rsidRPr="00590FE5">
        <w:rPr>
          <w:rFonts w:ascii="Times New Roman" w:eastAsia="標楷體" w:hAnsi="標楷體" w:cs="Times New Roman" w:hint="eastAsia"/>
          <w:b/>
          <w:sz w:val="36"/>
          <w:szCs w:val="36"/>
        </w:rPr>
        <w:t>10</w:t>
      </w:r>
      <w:r w:rsidR="007C6881">
        <w:rPr>
          <w:rFonts w:ascii="Times New Roman" w:eastAsia="標楷體" w:hAnsi="標楷體" w:cs="Times New Roman"/>
          <w:b/>
          <w:sz w:val="36"/>
          <w:szCs w:val="36"/>
        </w:rPr>
        <w:t>9</w:t>
      </w:r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學年度第</w:t>
      </w:r>
      <w:r w:rsidR="007C6881">
        <w:rPr>
          <w:rFonts w:ascii="Times New Roman" w:eastAsia="標楷體" w:hAnsi="標楷體" w:cs="Times New Roman" w:hint="eastAsia"/>
          <w:b/>
          <w:sz w:val="36"/>
          <w:szCs w:val="36"/>
        </w:rPr>
        <w:t>1</w:t>
      </w:r>
      <w:proofErr w:type="gramStart"/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學期深碗課程</w:t>
      </w:r>
      <w:proofErr w:type="gramEnd"/>
      <w:r w:rsidR="00F96A22" w:rsidRPr="00590FE5">
        <w:rPr>
          <w:rFonts w:ascii="Times New Roman" w:eastAsia="標楷體" w:hAnsi="標楷體" w:cs="Times New Roman" w:hint="eastAsia"/>
          <w:b/>
          <w:sz w:val="36"/>
          <w:szCs w:val="36"/>
        </w:rPr>
        <w:t>經費申請表</w:t>
      </w: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480"/>
        <w:gridCol w:w="2781"/>
        <w:gridCol w:w="992"/>
        <w:gridCol w:w="992"/>
        <w:gridCol w:w="1561"/>
        <w:gridCol w:w="1346"/>
      </w:tblGrid>
      <w:tr w:rsidR="00F96A22" w:rsidRPr="00F96A22" w:rsidTr="00F96A22">
        <w:trPr>
          <w:cantSplit/>
          <w:trHeight w:val="698"/>
          <w:jc w:val="center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學程名稱</w:t>
            </w:r>
          </w:p>
        </w:tc>
        <w:tc>
          <w:tcPr>
            <w:tcW w:w="76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</w:p>
        </w:tc>
      </w:tr>
      <w:tr w:rsidR="00F96A22" w:rsidRPr="00F96A22" w:rsidTr="00C75A12">
        <w:trPr>
          <w:cantSplit/>
          <w:trHeight w:val="66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深碗課程</w:t>
            </w:r>
            <w:proofErr w:type="gramEnd"/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70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課程英文名稱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337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F96A22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開課教師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distribute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</w:tr>
      <w:tr w:rsidR="00F96A22" w:rsidRPr="00F96A22" w:rsidTr="00AA72A5">
        <w:trPr>
          <w:cantSplit/>
          <w:trHeight w:val="644"/>
          <w:jc w:val="center"/>
        </w:trPr>
        <w:tc>
          <w:tcPr>
            <w:tcW w:w="985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經費預算表</w:t>
            </w:r>
          </w:p>
        </w:tc>
      </w:tr>
      <w:tr w:rsidR="00F96A22" w:rsidRPr="00F96A22" w:rsidTr="009E54D0">
        <w:trPr>
          <w:cantSplit/>
          <w:trHeight w:val="435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Calibri" w:cs="Times New Roman" w:hint="eastAsia"/>
                <w:sz w:val="28"/>
                <w:szCs w:val="28"/>
              </w:rPr>
              <w:t>規格或用途說明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預估金額</w:t>
            </w:r>
          </w:p>
        </w:tc>
      </w:tr>
      <w:tr w:rsidR="00F96A22" w:rsidRPr="00F96A22" w:rsidTr="00FA6EFD">
        <w:trPr>
          <w:cantSplit/>
          <w:trHeight w:val="405"/>
          <w:jc w:val="center"/>
        </w:trPr>
        <w:tc>
          <w:tcPr>
            <w:tcW w:w="17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ind w:right="15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Default="00F96A22" w:rsidP="007A150D">
            <w:pPr>
              <w:widowControl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7A150D">
            <w:pPr>
              <w:spacing w:after="100" w:line="420" w:lineRule="exact"/>
              <w:ind w:leftChars="50" w:left="120" w:rightChars="50" w:right="120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總價</w:t>
            </w:r>
          </w:p>
        </w:tc>
      </w:tr>
      <w:tr w:rsidR="00F96A22" w:rsidRPr="00F96A22" w:rsidTr="007A150D">
        <w:trPr>
          <w:cantSplit/>
          <w:trHeight w:val="56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講座鐘點費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校內800/H；校外1600/H</w:t>
            </w:r>
            <w:r w:rsidR="00921E7F">
              <w:rPr>
                <w:rFonts w:ascii="標楷體" w:eastAsia="標楷體" w:hAnsi="Calibri" w:cs="Times New Roman"/>
                <w:sz w:val="28"/>
                <w:szCs w:val="28"/>
              </w:rPr>
              <w:br/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(不超過課程時數1</w:t>
            </w:r>
            <w:r w:rsidR="00921E7F" w:rsidRPr="00551DEE">
              <w:rPr>
                <w:rFonts w:ascii="標楷體" w:eastAsia="標楷體" w:hAnsi="Calibri" w:cs="Times New Roman"/>
                <w:color w:val="FF0000"/>
                <w:sz w:val="28"/>
                <w:szCs w:val="28"/>
              </w:rPr>
              <w:t>/3</w:t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5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工讀費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8528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校內學生15</w:t>
            </w:r>
            <w:r w:rsidR="00F85288">
              <w:rPr>
                <w:rFonts w:ascii="標楷體" w:eastAsia="標楷體" w:hAnsi="Calibri" w:cs="Times New Roman"/>
                <w:sz w:val="28"/>
                <w:szCs w:val="28"/>
              </w:rPr>
              <w:t>8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7A150D">
        <w:trPr>
          <w:cantSplit/>
          <w:trHeight w:val="562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印刷費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實報實銷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，並檢附樣張及計價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4E6076">
        <w:trPr>
          <w:cantSplit/>
          <w:trHeight w:val="60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國內外旅費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</w:t>
            </w:r>
            <w:proofErr w:type="gramStart"/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事由及需求</w:t>
            </w:r>
            <w:r w:rsidR="00883450" w:rsidRP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；經費使用悉依政府國內外差旅費為標準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保險費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依保險費標準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膳宿費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6371BD" w:rsidP="0088345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上限120/日；</w:t>
            </w:r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如需請假，應於請假申請單上詳</w:t>
            </w:r>
            <w:proofErr w:type="gramStart"/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註</w:t>
            </w:r>
            <w:proofErr w:type="gramEnd"/>
            <w:r w:rsidR="00956037"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事由及需求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6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工作費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921E7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校外人士15</w:t>
            </w:r>
            <w:r w:rsidR="00921E7F">
              <w:rPr>
                <w:rFonts w:ascii="標楷體" w:eastAsia="標楷體" w:hAnsi="Calibri" w:cs="Times New Roman"/>
                <w:sz w:val="28"/>
                <w:szCs w:val="28"/>
              </w:rPr>
              <w:t>8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/H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，每日上限8時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雜支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依計畫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申請</w:t>
            </w:r>
            <w:r w:rsidRPr="00956037">
              <w:rPr>
                <w:rFonts w:ascii="標楷體" w:eastAsia="標楷體" w:hAnsi="Calibri" w:cs="Times New Roman" w:hint="eastAsia"/>
                <w:sz w:val="28"/>
                <w:szCs w:val="28"/>
              </w:rPr>
              <w:t>補助金額5%為上限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lastRenderedPageBreak/>
              <w:t>審查費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中文：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200元/每千字或810元/每件</w:t>
            </w:r>
          </w:p>
          <w:p w:rsidR="00163118" w:rsidRPr="00163118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西文：</w:t>
            </w:r>
            <w:r w:rsidRPr="00163118">
              <w:rPr>
                <w:rFonts w:ascii="標楷體" w:eastAsia="標楷體" w:hAnsi="Calibri" w:cs="Times New Roman" w:hint="eastAsia"/>
                <w:sz w:val="28"/>
                <w:szCs w:val="28"/>
              </w:rPr>
              <w:t>250元/每千字或1,220元/每件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出席費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校外人士2000/次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194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稿費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依稿費標準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4E6076">
        <w:trPr>
          <w:cantSplit/>
          <w:trHeight w:val="210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資料蒐集費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956037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上限30,000元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，並檢附樣張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076" w:rsidRPr="00F96A22" w:rsidTr="00956037">
        <w:trPr>
          <w:cantSplit/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諮詢費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163118" w:rsidP="007C688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校外人士</w:t>
            </w:r>
            <w:r w:rsidR="007C6881">
              <w:rPr>
                <w:rFonts w:ascii="標楷體" w:eastAsia="標楷體" w:hAnsi="Calibri" w:cs="Times New Roman" w:hint="eastAsia"/>
                <w:sz w:val="28"/>
                <w:szCs w:val="28"/>
              </w:rPr>
              <w:t>2000</w:t>
            </w:r>
            <w:bookmarkStart w:id="0" w:name="_GoBack"/>
            <w:bookmarkEnd w:id="0"/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/次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，並附諮詢內容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076" w:rsidRPr="00F96A22" w:rsidRDefault="004E6076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037" w:rsidRPr="00F96A22" w:rsidTr="004E6076">
        <w:trPr>
          <w:cantSplit/>
          <w:trHeight w:val="149"/>
          <w:jc w:val="center"/>
        </w:trPr>
        <w:tc>
          <w:tcPr>
            <w:tcW w:w="1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pacing w:val="20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pacing w:val="20"/>
                <w:sz w:val="28"/>
                <w:szCs w:val="28"/>
              </w:rPr>
              <w:t>材料費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BD53A6" w:rsidP="00F96A2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注意：核銷時應提供</w:t>
            </w:r>
            <w:r w:rsidR="006371BD">
              <w:rPr>
                <w:rFonts w:ascii="標楷體" w:eastAsia="標楷體" w:hAnsi="Calibri" w:cs="Times New Roman" w:hint="eastAsia"/>
                <w:sz w:val="28"/>
                <w:szCs w:val="28"/>
              </w:rPr>
              <w:t>材料照片、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課堂材料使用</w:t>
            </w:r>
            <w:r w:rsidR="00883450">
              <w:rPr>
                <w:rFonts w:ascii="標楷體" w:eastAsia="標楷體" w:hAnsi="Calibri" w:cs="Times New Roman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Calibri" w:cs="Times New Roman" w:hint="eastAsia"/>
                <w:sz w:val="28"/>
                <w:szCs w:val="28"/>
              </w:rPr>
              <w:t>及材料使用人名冊</w:t>
            </w:r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(上限為總預算之20%</w:t>
            </w:r>
            <w:proofErr w:type="gramStart"/>
            <w:r w:rsidR="00921E7F" w:rsidRPr="00551DEE">
              <w:rPr>
                <w:rFonts w:ascii="標楷體" w:eastAsia="標楷體" w:hAnsi="Calibri" w:cs="Times New Roman" w:hint="eastAsia"/>
                <w:color w:val="FF0000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037" w:rsidRPr="00F96A22" w:rsidRDefault="00956037" w:rsidP="00F96A22">
            <w:pPr>
              <w:spacing w:line="240" w:lineRule="exact"/>
              <w:ind w:rightChars="23" w:right="55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6A22" w:rsidRPr="00F96A22" w:rsidTr="00F96A22">
        <w:trPr>
          <w:cantSplit/>
          <w:trHeight w:val="483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22" w:rsidRPr="00F96A22" w:rsidRDefault="00F96A22" w:rsidP="00F96A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6A22">
              <w:rPr>
                <w:rFonts w:ascii="標楷體" w:eastAsia="標楷體" w:hAnsi="標楷體" w:cs="Times New Roman" w:hint="eastAsia"/>
                <w:sz w:val="28"/>
                <w:szCs w:val="28"/>
              </w:rPr>
              <w:t>總   預   算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A22" w:rsidRPr="00F96A22" w:rsidRDefault="00F96A22" w:rsidP="00F96A22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6A22" w:rsidRPr="00F96A22" w:rsidTr="00BD53A6">
        <w:trPr>
          <w:cantSplit/>
          <w:trHeight w:val="130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96A22" w:rsidRPr="00F96A22" w:rsidRDefault="007A150D" w:rsidP="00F96A22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150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經費可使用項目：</w:t>
            </w:r>
            <w:r w:rsidR="00AA72A5" w:rsidRPr="00AA72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僅可使用於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講座鐘點費(校外講師請附上簡歷)、工讀費、印刷費、國內外旅費、保險費、膳宿費、工作費、雜支：依計畫</w:t>
            </w:r>
            <w:r w:rsidR="00956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7A150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補助金額5%為上限、審查費、出席費、稿費、資料蒐集費：上限30,000元、諮詢費、材料費。補充保費無須編列。</w:t>
            </w:r>
          </w:p>
        </w:tc>
      </w:tr>
    </w:tbl>
    <w:p w:rsidR="00F96A22" w:rsidRPr="00F96A22" w:rsidRDefault="00F96A22" w:rsidP="00F96A22">
      <w:pPr>
        <w:spacing w:line="44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                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每案以補助新台幣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F96A22">
        <w:rPr>
          <w:rFonts w:ascii="Times New Roman" w:eastAsia="標楷體" w:hAnsi="標楷體" w:cs="Times New Roman" w:hint="eastAsia"/>
          <w:sz w:val="28"/>
          <w:szCs w:val="28"/>
        </w:rPr>
        <w:t>萬元為上限</w:t>
      </w:r>
    </w:p>
    <w:p w:rsidR="00F96A22" w:rsidRPr="007A150D" w:rsidRDefault="00F96A22" w:rsidP="007A150D">
      <w:pPr>
        <w:spacing w:line="44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F96A22">
        <w:rPr>
          <w:rFonts w:ascii="Times New Roman" w:eastAsia="標楷體" w:hAnsi="標楷體" w:cs="Times New Roman" w:hint="eastAsia"/>
          <w:b/>
          <w:sz w:val="32"/>
          <w:szCs w:val="32"/>
        </w:rPr>
        <w:t>注意事項：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補助計畫：應於執行年度內執行完畢，並於執行完成或活動結束後一個月內繳交成果報告(書面資料2份、電子檔案1份)至教學發展中心。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凡未依規定繳交成果報告及相關資料，或經教育部稽查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有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嚴重缺失者，在原因未消除前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，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不得再申請</w:t>
      </w:r>
      <w:r w:rsidR="00574531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推動實務</w:t>
      </w:r>
      <w:r w:rsidRPr="00F96A22">
        <w:rPr>
          <w:rFonts w:ascii="標楷體" w:eastAsia="標楷體" w:hAnsi="Calibri" w:cs="Times New Roman" w:hint="eastAsia"/>
          <w:color w:val="000000" w:themeColor="text1"/>
          <w:sz w:val="28"/>
          <w:szCs w:val="28"/>
        </w:rPr>
        <w:t>教學</w:t>
      </w: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之獎勵補助，且停止下年度之申請權利。</w:t>
      </w:r>
    </w:p>
    <w:p w:rsid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 w:hAnsi="Calibri" w:cs="Times New Roman"/>
          <w:color w:val="000000" w:themeColor="text1"/>
          <w:sz w:val="28"/>
          <w:szCs w:val="28"/>
        </w:rPr>
        <w:t>經費支用須依照「教育部補助及委辦計畫經費編列基準表」辦理，並依本校會計制度辦理核銷。</w:t>
      </w:r>
    </w:p>
    <w:p w:rsidR="00F96A22" w:rsidRPr="00F96A22" w:rsidRDefault="00F96A22" w:rsidP="00F96A22">
      <w:pPr>
        <w:numPr>
          <w:ilvl w:val="1"/>
          <w:numId w:val="2"/>
        </w:numPr>
        <w:spacing w:line="440" w:lineRule="exact"/>
        <w:ind w:left="938" w:hanging="682"/>
        <w:jc w:val="both"/>
        <w:rPr>
          <w:rFonts w:ascii="標楷體" w:eastAsia="標楷體" w:hAnsi="Calibri" w:cs="Times New Roman"/>
          <w:color w:val="000000" w:themeColor="text1"/>
          <w:sz w:val="28"/>
          <w:szCs w:val="28"/>
        </w:rPr>
      </w:pPr>
      <w:r w:rsidRPr="00F96A22">
        <w:rPr>
          <w:rFonts w:ascii="標楷體" w:eastAsia="標楷體"/>
          <w:color w:val="000000" w:themeColor="text1"/>
          <w:sz w:val="28"/>
          <w:szCs w:val="28"/>
        </w:rPr>
        <w:t>每一申請人連同本校其他獎勵補助(不含薪資補助)，每年實際領取獎勵補助經費總額以新台幣 25萬元為上限。</w:t>
      </w:r>
    </w:p>
    <w:p w:rsidR="007A150D" w:rsidRDefault="007A150D"/>
    <w:p w:rsidR="00BD53A6" w:rsidRDefault="00BD53A6"/>
    <w:tbl>
      <w:tblPr>
        <w:tblW w:w="9763" w:type="dxa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75"/>
        <w:gridCol w:w="3963"/>
      </w:tblGrid>
      <w:tr w:rsidR="004C2509" w:rsidRPr="004C2509" w:rsidTr="004C2509">
        <w:trPr>
          <w:trHeight w:val="1134"/>
        </w:trPr>
        <w:tc>
          <w:tcPr>
            <w:tcW w:w="976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4C2509" w:rsidRPr="004C2509" w:rsidRDefault="004C2509" w:rsidP="004C2509">
            <w:pPr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本人知悉且同意【本校教師推動實務</w:t>
            </w:r>
            <w:r w:rsid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教學獎勵補助處理要點】第八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點內容：「本要點所規定各項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獎補助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涉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著作、商標、專利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事項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悉</w:t>
            </w:r>
            <w:r w:rsidRPr="004C2509">
              <w:rPr>
                <w:rFonts w:ascii="Times New Roman" w:eastAsia="標楷體" w:hAnsi="Times New Roman" w:cs="Times New Roman"/>
                <w:sz w:val="28"/>
                <w:szCs w:val="28"/>
              </w:rPr>
              <w:t>依經濟部智慧財產權相關法令規定辦理</w:t>
            </w:r>
            <w:r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。」</w:t>
            </w:r>
          </w:p>
          <w:p w:rsidR="004C2509" w:rsidRPr="004C2509" w:rsidRDefault="004C2509" w:rsidP="004C2509">
            <w:pPr>
              <w:snapToGrid w:val="0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C2509" w:rsidRPr="004C2509" w:rsidTr="00AA72A5">
        <w:trPr>
          <w:trHeight w:val="1470"/>
        </w:trPr>
        <w:tc>
          <w:tcPr>
            <w:tcW w:w="97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C2509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申請人簽名：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4C2509" w:rsidRPr="004C25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581915">
        <w:trPr>
          <w:trHeight w:val="375"/>
        </w:trPr>
        <w:tc>
          <w:tcPr>
            <w:tcW w:w="9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學術單位核章</w:t>
            </w:r>
          </w:p>
        </w:tc>
      </w:tr>
      <w:tr w:rsidR="00AA72A5" w:rsidRPr="004C2509" w:rsidTr="009B45D9">
        <w:trPr>
          <w:trHeight w:val="890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學程召集人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846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Default="00AA72A5" w:rsidP="00AA72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教學單位主管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AA72A5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1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學分學程</w:t>
            </w:r>
            <w:r w:rsidR="009B45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執行秘書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2A5" w:rsidRPr="004C2509" w:rsidRDefault="00AA72A5" w:rsidP="004C25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1805C8" w:rsidRPr="004C2509" w:rsidTr="009B45D9">
        <w:trPr>
          <w:trHeight w:val="975"/>
        </w:trPr>
        <w:tc>
          <w:tcPr>
            <w:tcW w:w="3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學院主管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5C8" w:rsidRPr="004C2509" w:rsidRDefault="001805C8" w:rsidP="001805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AA72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A150D" w:rsidRPr="004C2509" w:rsidRDefault="007A150D"/>
    <w:sectPr w:rsidR="007A150D" w:rsidRPr="004C250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A8" w:rsidRDefault="005606A8" w:rsidP="00F96A22">
      <w:r>
        <w:separator/>
      </w:r>
    </w:p>
  </w:endnote>
  <w:endnote w:type="continuationSeparator" w:id="0">
    <w:p w:rsidR="005606A8" w:rsidRDefault="005606A8" w:rsidP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584822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81" w:rsidRPr="007C6881">
          <w:rPr>
            <w:noProof/>
            <w:lang w:val="zh-TW"/>
          </w:rPr>
          <w:t>3</w:t>
        </w:r>
        <w:r>
          <w:fldChar w:fldCharType="end"/>
        </w:r>
      </w:p>
    </w:sdtContent>
  </w:sdt>
  <w:p w:rsidR="00BD53A6" w:rsidRDefault="00BD5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A8" w:rsidRDefault="005606A8" w:rsidP="00F96A22">
      <w:r>
        <w:separator/>
      </w:r>
    </w:p>
  </w:footnote>
  <w:footnote w:type="continuationSeparator" w:id="0">
    <w:p w:rsidR="005606A8" w:rsidRDefault="005606A8" w:rsidP="00F9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53" w:type="dxa"/>
      <w:tblInd w:w="3435" w:type="dxa"/>
      <w:tblLook w:val="04A0" w:firstRow="1" w:lastRow="0" w:firstColumn="1" w:lastColumn="0" w:noHBand="0" w:noVBand="1"/>
    </w:tblPr>
    <w:tblGrid>
      <w:gridCol w:w="5853"/>
    </w:tblGrid>
    <w:tr w:rsidR="00F96A22" w:rsidTr="00F96A22">
      <w:trPr>
        <w:trHeight w:hRule="exact" w:val="565"/>
      </w:trPr>
      <w:tc>
        <w:tcPr>
          <w:tcW w:w="5853" w:type="dxa"/>
          <w:shd w:val="clear" w:color="auto" w:fill="C0504D" w:themeFill="accent2"/>
          <w:vAlign w:val="center"/>
        </w:tcPr>
        <w:p w:rsidR="00590FE5" w:rsidRDefault="00F96A22" w:rsidP="002052B3">
          <w:pPr>
            <w:pStyle w:val="a3"/>
            <w:jc w:val="center"/>
            <w:rPr>
              <w:color w:val="FFFFFF" w:themeColor="background1"/>
            </w:rPr>
          </w:pPr>
          <w:proofErr w:type="gramStart"/>
          <w:r>
            <w:rPr>
              <w:rFonts w:hint="eastAsia"/>
              <w:color w:val="FFFFFF" w:themeColor="background1"/>
            </w:rPr>
            <w:t>10</w:t>
          </w:r>
          <w:r w:rsidR="002052B3">
            <w:rPr>
              <w:color w:val="FFFFFF" w:themeColor="background1"/>
            </w:rPr>
            <w:t>9</w:t>
          </w:r>
          <w:proofErr w:type="gramEnd"/>
          <w:r>
            <w:rPr>
              <w:rFonts w:hint="eastAsia"/>
              <w:color w:val="FFFFFF" w:themeColor="background1"/>
            </w:rPr>
            <w:t>年度推動實務教學獎補助：</w:t>
          </w:r>
          <w:r w:rsidR="00590FE5" w:rsidRPr="00590FE5">
            <w:rPr>
              <w:rFonts w:hint="eastAsia"/>
              <w:color w:val="FFFFFF" w:themeColor="background1"/>
            </w:rPr>
            <w:t>教學單位開設創意創新教學課程</w:t>
          </w:r>
        </w:p>
      </w:tc>
    </w:tr>
  </w:tbl>
  <w:p w:rsidR="00F96A22" w:rsidRDefault="00F96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2347"/>
    <w:multiLevelType w:val="hybridMultilevel"/>
    <w:tmpl w:val="CDC46D00"/>
    <w:lvl w:ilvl="0" w:tplc="02BEAF14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/>
        <w:color w:val="000000"/>
      </w:rPr>
    </w:lvl>
    <w:lvl w:ilvl="1" w:tplc="8FE4927A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color w:val="000000"/>
        <w:u w:val="none"/>
        <w:effect w:val="none"/>
      </w:rPr>
    </w:lvl>
    <w:lvl w:ilvl="2" w:tplc="18E45890">
      <w:start w:val="1"/>
      <w:numFmt w:val="decimal"/>
      <w:lvlText w:val="%3."/>
      <w:lvlJc w:val="left"/>
      <w:pPr>
        <w:ind w:left="1320" w:hanging="36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2"/>
    <w:rsid w:val="00025653"/>
    <w:rsid w:val="00034F29"/>
    <w:rsid w:val="00163118"/>
    <w:rsid w:val="001805C8"/>
    <w:rsid w:val="00184AF0"/>
    <w:rsid w:val="002052B3"/>
    <w:rsid w:val="002B2662"/>
    <w:rsid w:val="004C2509"/>
    <w:rsid w:val="004E6076"/>
    <w:rsid w:val="00551DEE"/>
    <w:rsid w:val="00556CD3"/>
    <w:rsid w:val="005606A8"/>
    <w:rsid w:val="00574531"/>
    <w:rsid w:val="00590FE5"/>
    <w:rsid w:val="00617995"/>
    <w:rsid w:val="006371BD"/>
    <w:rsid w:val="006846EA"/>
    <w:rsid w:val="007A150D"/>
    <w:rsid w:val="007C6881"/>
    <w:rsid w:val="007F3344"/>
    <w:rsid w:val="008174E8"/>
    <w:rsid w:val="00883450"/>
    <w:rsid w:val="00921E7F"/>
    <w:rsid w:val="009266CA"/>
    <w:rsid w:val="00956037"/>
    <w:rsid w:val="009B45D9"/>
    <w:rsid w:val="00AA72A5"/>
    <w:rsid w:val="00BD53A6"/>
    <w:rsid w:val="00D32262"/>
    <w:rsid w:val="00D56595"/>
    <w:rsid w:val="00DE78CA"/>
    <w:rsid w:val="00E006B4"/>
    <w:rsid w:val="00F85288"/>
    <w:rsid w:val="00F96A22"/>
    <w:rsid w:val="00FD404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C6064C-2F32-49CB-9931-CE5D61A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B4B0-0D95-4C75-84B8-5A2AC9D6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2019-01-02T03:00:00Z</cp:lastPrinted>
  <dcterms:created xsi:type="dcterms:W3CDTF">2020-01-15T07:54:00Z</dcterms:created>
  <dcterms:modified xsi:type="dcterms:W3CDTF">2020-07-08T08:10:00Z</dcterms:modified>
</cp:coreProperties>
</file>