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FF" w:rsidRPr="00DE35C1" w:rsidRDefault="00EC47FF" w:rsidP="00EC47FF">
      <w:pPr>
        <w:widowControl/>
        <w:jc w:val="center"/>
        <w:rPr>
          <w:rFonts w:eastAsia="華康正顏楷體W7"/>
          <w:b/>
          <w:color w:val="000080"/>
          <w:sz w:val="40"/>
          <w:szCs w:val="40"/>
        </w:rPr>
      </w:pPr>
      <w:r w:rsidRPr="00DE35C1">
        <w:rPr>
          <w:rFonts w:eastAsia="華康正顏楷體W7"/>
          <w:b/>
          <w:color w:val="000080"/>
          <w:sz w:val="40"/>
          <w:szCs w:val="40"/>
        </w:rPr>
        <w:t>跨領域學分學程練功秘技</w:t>
      </w:r>
    </w:p>
    <w:p w:rsidR="00663B83" w:rsidRPr="005802D9" w:rsidRDefault="00A55BF3" w:rsidP="00663B83">
      <w:pPr>
        <w:pStyle w:val="ae"/>
        <w:tabs>
          <w:tab w:val="left" w:pos="540"/>
        </w:tabs>
        <w:snapToGrid w:val="0"/>
        <w:spacing w:beforeLines="50" w:before="180" w:afterLines="10" w:after="36" w:line="360" w:lineRule="exact"/>
        <w:rPr>
          <w:rFonts w:ascii="微軟正黑體" w:eastAsia="微軟正黑體" w:hAnsi="微軟正黑體"/>
          <w:b/>
          <w:color w:val="00B050"/>
          <w:szCs w:val="24"/>
        </w:rPr>
      </w:pPr>
      <w:proofErr w:type="gramStart"/>
      <w:r w:rsidRPr="005802D9">
        <w:rPr>
          <w:rFonts w:ascii="微軟正黑體" w:eastAsia="微軟正黑體" w:hAnsi="微軟正黑體"/>
          <w:b/>
          <w:color w:val="00B050"/>
          <w:szCs w:val="24"/>
        </w:rPr>
        <w:t>＊</w:t>
      </w:r>
      <w:proofErr w:type="gramEnd"/>
      <w:r w:rsidR="00663B83" w:rsidRPr="005802D9">
        <w:rPr>
          <w:rFonts w:ascii="微軟正黑體" w:eastAsia="微軟正黑體" w:hAnsi="微軟正黑體" w:hint="eastAsia"/>
          <w:b/>
          <w:color w:val="00B050"/>
          <w:szCs w:val="24"/>
        </w:rPr>
        <w:t>學程資格</w:t>
      </w:r>
    </w:p>
    <w:p w:rsidR="00A55BF3" w:rsidRPr="00DE35C1" w:rsidRDefault="00A55BF3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Q1</w:t>
      </w:r>
      <w:r w:rsidRPr="00DE35C1">
        <w:rPr>
          <w:rFonts w:eastAsia="標楷體"/>
          <w:b/>
          <w:color w:val="0070C0"/>
        </w:rPr>
        <w:t>：</w:t>
      </w:r>
      <w:r w:rsidR="00DE35C1" w:rsidRPr="00DE35C1"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如何才能有學程修讀的資格？</w:t>
      </w:r>
    </w:p>
    <w:p w:rsidR="00DE35C1" w:rsidRDefault="00A55BF3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</w:t>
      </w:r>
      <w:r w:rsidRPr="00DE35C1">
        <w:rPr>
          <w:rFonts w:eastAsia="標楷體"/>
          <w:color w:val="000000"/>
        </w:rPr>
        <w:t>(1)</w:t>
      </w:r>
      <w:r w:rsidRPr="00DE35C1">
        <w:rPr>
          <w:rFonts w:eastAsia="標楷體"/>
          <w:color w:val="000000"/>
        </w:rPr>
        <w:t>本校大學部四年制一年級同學可於</w:t>
      </w:r>
      <w:r w:rsidRPr="00DE35C1">
        <w:rPr>
          <w:rFonts w:eastAsia="標楷體"/>
          <w:color w:val="FF0000"/>
          <w:kern w:val="0"/>
        </w:rPr>
        <w:t>一年級下學期</w:t>
      </w:r>
      <w:r w:rsidRPr="00DE35C1">
        <w:rPr>
          <w:rFonts w:eastAsia="標楷體"/>
          <w:color w:val="000000"/>
        </w:rPr>
        <w:t>提出修讀申請；</w:t>
      </w:r>
    </w:p>
    <w:p w:rsidR="00A55BF3" w:rsidRPr="00DE35C1" w:rsidRDefault="00DE35C1" w:rsidP="00DE35C1">
      <w:pPr>
        <w:autoSpaceDE w:val="0"/>
        <w:autoSpaceDN w:val="0"/>
        <w:adjustRightInd w:val="0"/>
        <w:ind w:left="713" w:hangingChars="297" w:hanging="713"/>
        <w:rPr>
          <w:rFonts w:eastAsia="MicrosoftJhengHeiRegular"/>
          <w:color w:val="000000"/>
          <w:kern w:val="0"/>
          <w:sz w:val="18"/>
          <w:szCs w:val="18"/>
        </w:rPr>
      </w:pPr>
      <w:r>
        <w:rPr>
          <w:rFonts w:eastAsia="標楷體" w:hint="eastAsia"/>
          <w:color w:val="000000"/>
        </w:rPr>
        <w:t xml:space="preserve">        </w:t>
      </w:r>
      <w:r w:rsidR="00A55BF3" w:rsidRPr="00DE35C1">
        <w:rPr>
          <w:rFonts w:eastAsia="標楷體"/>
          <w:color w:val="000000"/>
        </w:rPr>
        <w:t>二年制三年級同學可於</w:t>
      </w:r>
      <w:r w:rsidR="00A55BF3" w:rsidRPr="00DE35C1">
        <w:rPr>
          <w:rFonts w:eastAsia="標楷體"/>
          <w:color w:val="FF0000"/>
          <w:kern w:val="0"/>
        </w:rPr>
        <w:t>三年級上學期</w:t>
      </w:r>
      <w:r w:rsidR="00A55BF3" w:rsidRPr="00DE35C1">
        <w:rPr>
          <w:rFonts w:eastAsia="標楷體"/>
          <w:color w:val="000000"/>
        </w:rPr>
        <w:t>提出修讀申請</w:t>
      </w:r>
    </w:p>
    <w:p w:rsidR="00A55BF3" w:rsidRPr="00DE35C1" w:rsidRDefault="00A55BF3" w:rsidP="001D134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 xml:space="preserve">　</w:t>
      </w:r>
      <w:r w:rsidR="001767EC" w:rsidRPr="00DE35C1">
        <w:rPr>
          <w:rFonts w:eastAsia="標楷體"/>
          <w:color w:val="000000"/>
        </w:rPr>
        <w:t xml:space="preserve">  </w:t>
      </w:r>
      <w:r w:rsidR="00DE35C1">
        <w:rPr>
          <w:rFonts w:eastAsia="標楷體" w:hint="eastAsia"/>
          <w:color w:val="000000"/>
        </w:rPr>
        <w:t xml:space="preserve"> </w:t>
      </w:r>
      <w:r w:rsidRPr="00DE35C1">
        <w:rPr>
          <w:rFonts w:eastAsia="標楷體"/>
          <w:color w:val="000000"/>
        </w:rPr>
        <w:t xml:space="preserve"> </w:t>
      </w:r>
      <w:r w:rsidR="001767EC" w:rsidRPr="00DE35C1">
        <w:rPr>
          <w:rFonts w:eastAsia="標楷體"/>
          <w:color w:val="000000"/>
        </w:rPr>
        <w:t>(2</w:t>
      </w:r>
      <w:r w:rsidRPr="00DE35C1">
        <w:rPr>
          <w:rFonts w:eastAsia="標楷體"/>
          <w:color w:val="000000"/>
        </w:rPr>
        <w:t>)</w:t>
      </w:r>
      <w:r w:rsidRPr="00DE35C1">
        <w:rPr>
          <w:rFonts w:eastAsia="標楷體"/>
          <w:color w:val="000000"/>
        </w:rPr>
        <w:t>申請時段：</w:t>
      </w:r>
      <w:r w:rsidR="001D1341">
        <w:rPr>
          <w:rFonts w:eastAsia="標楷體" w:hint="eastAsia"/>
          <w:color w:val="000000"/>
        </w:rPr>
        <w:t>任何時段皆</w:t>
      </w:r>
      <w:proofErr w:type="gramStart"/>
      <w:r w:rsidR="00F3162D">
        <w:rPr>
          <w:rFonts w:eastAsia="標楷體" w:hint="eastAsia"/>
          <w:color w:val="000000"/>
        </w:rPr>
        <w:t>可</w:t>
      </w:r>
      <w:r w:rsidR="001D1341">
        <w:rPr>
          <w:rFonts w:eastAsia="標楷體" w:hint="eastAsia"/>
          <w:color w:val="000000"/>
        </w:rPr>
        <w:t>線上</w:t>
      </w:r>
      <w:r w:rsidR="00F3162D">
        <w:rPr>
          <w:rFonts w:eastAsia="標楷體" w:hint="eastAsia"/>
          <w:color w:val="000000"/>
        </w:rPr>
        <w:t>提出</w:t>
      </w:r>
      <w:proofErr w:type="gramEnd"/>
      <w:r w:rsidR="00F3162D">
        <w:rPr>
          <w:rFonts w:eastAsia="標楷體" w:hint="eastAsia"/>
          <w:color w:val="000000"/>
        </w:rPr>
        <w:t>，</w:t>
      </w:r>
      <w:proofErr w:type="gramStart"/>
      <w:r w:rsidR="001D1341">
        <w:rPr>
          <w:rFonts w:eastAsia="標楷體" w:hint="eastAsia"/>
          <w:color w:val="000000"/>
        </w:rPr>
        <w:t>除了</w:t>
      </w:r>
      <w:r w:rsidRPr="00DE35C1">
        <w:rPr>
          <w:rFonts w:eastAsia="標楷體"/>
          <w:color w:val="000000"/>
        </w:rPr>
        <w:t>第</w:t>
      </w:r>
      <w:r w:rsidRPr="00DE35C1">
        <w:rPr>
          <w:rFonts w:eastAsia="標楷體"/>
          <w:color w:val="000000"/>
        </w:rPr>
        <w:t>3</w:t>
      </w:r>
      <w:proofErr w:type="gramEnd"/>
      <w:r w:rsidRPr="00DE35C1">
        <w:rPr>
          <w:rFonts w:eastAsia="標楷體"/>
          <w:color w:val="000000"/>
        </w:rPr>
        <w:t>階段選課結束前</w:t>
      </w:r>
      <w:r w:rsidRPr="00DE35C1">
        <w:rPr>
          <w:rFonts w:eastAsia="標楷體"/>
          <w:color w:val="000000"/>
        </w:rPr>
        <w:t>3</w:t>
      </w:r>
      <w:r w:rsidRPr="00DE35C1">
        <w:rPr>
          <w:rFonts w:eastAsia="標楷體"/>
          <w:color w:val="000000"/>
        </w:rPr>
        <w:t>天</w:t>
      </w:r>
      <w:r w:rsidR="001D1341">
        <w:rPr>
          <w:rFonts w:eastAsia="標楷體"/>
          <w:color w:val="000000"/>
        </w:rPr>
        <w:t>內不可提出申請</w:t>
      </w:r>
      <w:r w:rsidR="001D1341" w:rsidRPr="00DE35C1">
        <w:rPr>
          <w:rFonts w:eastAsia="標楷體"/>
          <w:color w:val="000000"/>
        </w:rPr>
        <w:t>。</w:t>
      </w:r>
    </w:p>
    <w:p w:rsidR="00DE35C1" w:rsidRDefault="00A55BF3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 xml:space="preserve">　　</w:t>
      </w:r>
      <w:r w:rsidR="00DE35C1">
        <w:rPr>
          <w:rFonts w:eastAsia="標楷體" w:hint="eastAsia"/>
          <w:color w:val="000000"/>
        </w:rPr>
        <w:t xml:space="preserve"> </w:t>
      </w:r>
      <w:r w:rsidR="004A1169">
        <w:rPr>
          <w:rFonts w:eastAsia="標楷體" w:hint="eastAsia"/>
          <w:color w:val="000000"/>
        </w:rPr>
        <w:t xml:space="preserve"> </w:t>
      </w:r>
      <w:r w:rsidR="00A000C8" w:rsidRPr="00DE35C1">
        <w:rPr>
          <w:rFonts w:eastAsia="MS Mincho"/>
          <w:color w:val="808080"/>
        </w:rPr>
        <w:t>►</w:t>
      </w:r>
      <w:r w:rsidRPr="00A41C2B">
        <w:rPr>
          <w:rFonts w:eastAsia="標楷體"/>
          <w:color w:val="FF0000"/>
          <w:kern w:val="0"/>
          <w:shd w:val="pct15" w:color="auto" w:fill="FFFFFF"/>
        </w:rPr>
        <w:t>申請網址：</w:t>
      </w:r>
      <w:r w:rsidR="0072165D">
        <w:fldChar w:fldCharType="begin"/>
      </w:r>
      <w:r w:rsidR="0072165D">
        <w:instrText xml:space="preserve"> HYPERLINK "http://140.131.77.93/SISystem/" </w:instrText>
      </w:r>
      <w:r w:rsidR="0072165D">
        <w:fldChar w:fldCharType="separate"/>
      </w:r>
      <w:r w:rsidR="00A65D8D" w:rsidRPr="00A41C2B">
        <w:rPr>
          <w:color w:val="FF0000"/>
          <w:kern w:val="0"/>
          <w:shd w:val="pct15" w:color="auto" w:fill="FFFFFF"/>
        </w:rPr>
        <w:t>http://140.131.77.93/SISystem/</w:t>
      </w:r>
      <w:r w:rsidR="0072165D">
        <w:rPr>
          <w:color w:val="FF0000"/>
          <w:kern w:val="0"/>
          <w:shd w:val="pct15" w:color="auto" w:fill="FFFFFF"/>
        </w:rPr>
        <w:fldChar w:fldCharType="end"/>
      </w:r>
      <w:r w:rsidR="00A65D8D" w:rsidRPr="00A41C2B">
        <w:rPr>
          <w:rFonts w:eastAsia="標楷體" w:hint="eastAsia"/>
          <w:color w:val="FF0000"/>
          <w:kern w:val="0"/>
          <w:shd w:val="pct15" w:color="auto" w:fill="FFFFFF"/>
        </w:rPr>
        <w:t xml:space="preserve"> </w:t>
      </w:r>
      <w:r w:rsidRPr="00A41C2B">
        <w:rPr>
          <w:rFonts w:eastAsia="標楷體"/>
          <w:color w:val="FF0000"/>
          <w:kern w:val="0"/>
          <w:shd w:val="pct15" w:color="auto" w:fill="FFFFFF"/>
        </w:rPr>
        <w:t>(</w:t>
      </w:r>
      <w:r w:rsidRPr="00A41C2B">
        <w:rPr>
          <w:rFonts w:eastAsia="標楷體"/>
          <w:color w:val="FF0000"/>
          <w:kern w:val="0"/>
          <w:shd w:val="pct15" w:color="auto" w:fill="FFFFFF"/>
        </w:rPr>
        <w:t>學生資訊系統</w:t>
      </w:r>
      <w:r w:rsidRPr="00A41C2B">
        <w:rPr>
          <w:rFonts w:eastAsia="標楷體"/>
          <w:color w:val="FF0000"/>
          <w:kern w:val="0"/>
          <w:shd w:val="pct15" w:color="auto" w:fill="FFFFFF"/>
        </w:rPr>
        <w:t>)</w:t>
      </w:r>
    </w:p>
    <w:p w:rsidR="001D1341" w:rsidRDefault="001D1341" w:rsidP="001D1341">
      <w:pPr>
        <w:spacing w:beforeLines="50" w:before="180" w:line="330" w:lineRule="atLeast"/>
        <w:ind w:left="232" w:hangingChars="100" w:hanging="232"/>
        <w:jc w:val="both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 xml:space="preserve">　　　通過</w:t>
      </w:r>
      <w:r w:rsidRPr="00DE35C1">
        <w:rPr>
          <w:rFonts w:eastAsia="標楷體"/>
          <w:spacing w:val="-4"/>
        </w:rPr>
        <w:t>後，則取得學程修讀資格，並可於學期選課</w:t>
      </w:r>
      <w:proofErr w:type="gramStart"/>
      <w:r w:rsidRPr="00DE35C1">
        <w:rPr>
          <w:rFonts w:eastAsia="標楷體"/>
          <w:spacing w:val="-4"/>
        </w:rPr>
        <w:t>期間，</w:t>
      </w:r>
      <w:proofErr w:type="gramEnd"/>
      <w:r w:rsidRPr="00DE35C1">
        <w:rPr>
          <w:rFonts w:eastAsia="標楷體"/>
          <w:spacing w:val="-4"/>
        </w:rPr>
        <w:t>透過學分學程選課系統進行學程選課。</w:t>
      </w:r>
    </w:p>
    <w:p w:rsidR="001D1341" w:rsidRPr="00DE35C1" w:rsidRDefault="00D86777" w:rsidP="001D1341">
      <w:pPr>
        <w:spacing w:line="330" w:lineRule="atLeast"/>
        <w:ind w:leftChars="295" w:left="708"/>
        <w:rPr>
          <w:rFonts w:eastAsia="標楷體"/>
          <w:color w:val="B22222"/>
        </w:rPr>
      </w:pPr>
      <w:r w:rsidRPr="00DE35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22225</wp:posOffset>
                </wp:positionV>
                <wp:extent cx="648970" cy="188595"/>
                <wp:effectExtent l="19050" t="19050" r="17780" b="20955"/>
                <wp:wrapNone/>
                <wp:docPr id="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88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93AC" id="Rectangle 204" o:spid="_x0000_s1026" style="position:absolute;margin-left:299.9pt;margin-top:1.75pt;width:51.1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3999230" cy="1336040"/>
            <wp:effectExtent l="19050" t="19050" r="20320" b="1651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3360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3B83" w:rsidRDefault="00663B83" w:rsidP="0087605F">
      <w:pPr>
        <w:pStyle w:val="ae"/>
        <w:tabs>
          <w:tab w:val="left" w:pos="900"/>
        </w:tabs>
        <w:snapToGrid w:val="0"/>
        <w:spacing w:beforeLines="50" w:before="180" w:line="400" w:lineRule="atLeast"/>
        <w:rPr>
          <w:rFonts w:ascii="Times New Roman" w:eastAsia="標楷體" w:hAnsi="Times New Roman"/>
          <w:b/>
          <w:color w:val="0070C0"/>
        </w:rPr>
      </w:pPr>
      <w:r w:rsidRPr="00DE35C1">
        <w:rPr>
          <w:rFonts w:ascii="Times New Roman" w:eastAsia="標楷體" w:hAnsi="Times New Roman"/>
          <w:b/>
          <w:color w:val="0070C0"/>
        </w:rPr>
        <w:t>Q</w:t>
      </w:r>
      <w:r>
        <w:rPr>
          <w:rFonts w:eastAsia="標楷體" w:hint="eastAsia"/>
          <w:b/>
          <w:color w:val="0070C0"/>
        </w:rPr>
        <w:t>2</w:t>
      </w:r>
      <w:r w:rsidRPr="00DE35C1">
        <w:rPr>
          <w:rFonts w:ascii="Times New Roman" w:eastAsia="標楷體" w:hAnsi="Times New Roman"/>
          <w:b/>
          <w:color w:val="0070C0"/>
        </w:rPr>
        <w:t>：</w:t>
      </w:r>
      <w:r>
        <w:rPr>
          <w:rFonts w:ascii="Times New Roman" w:eastAsia="標楷體" w:hAnsi="Times New Roman" w:hint="eastAsia"/>
          <w:b/>
          <w:color w:val="0070C0"/>
        </w:rPr>
        <w:t>有</w:t>
      </w:r>
      <w:proofErr w:type="gramStart"/>
      <w:r>
        <w:rPr>
          <w:rFonts w:ascii="Times New Roman" w:eastAsia="標楷體" w:hAnsi="Times New Roman" w:hint="eastAsia"/>
          <w:b/>
          <w:color w:val="0070C0"/>
        </w:rPr>
        <w:t>哪些學程</w:t>
      </w:r>
      <w:proofErr w:type="gramEnd"/>
      <w:r>
        <w:rPr>
          <w:rFonts w:ascii="Times New Roman" w:eastAsia="標楷體" w:hAnsi="Times New Roman" w:hint="eastAsia"/>
          <w:b/>
          <w:color w:val="0070C0"/>
        </w:rPr>
        <w:t>可以</w:t>
      </w:r>
      <w:r w:rsidR="0087605F">
        <w:rPr>
          <w:rFonts w:ascii="Times New Roman" w:eastAsia="標楷體" w:hAnsi="Times New Roman" w:hint="eastAsia"/>
          <w:b/>
          <w:color w:val="0070C0"/>
        </w:rPr>
        <w:t>供我</w:t>
      </w:r>
      <w:r>
        <w:rPr>
          <w:rFonts w:ascii="Times New Roman" w:eastAsia="標楷體" w:hAnsi="Times New Roman" w:hint="eastAsia"/>
          <w:b/>
          <w:color w:val="0070C0"/>
        </w:rPr>
        <w:t>選擇？</w:t>
      </w:r>
    </w:p>
    <w:p w:rsidR="00663B83" w:rsidRDefault="00663B83" w:rsidP="0055662A">
      <w:pPr>
        <w:autoSpaceDE w:val="0"/>
        <w:autoSpaceDN w:val="0"/>
        <w:adjustRightInd w:val="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</w:t>
      </w:r>
      <w:r w:rsidR="002173E6" w:rsidRPr="00DE35C1">
        <w:rPr>
          <w:rFonts w:eastAsia="標楷體"/>
          <w:b/>
          <w:color w:val="00B050"/>
        </w:rPr>
        <w:t>108</w:t>
      </w:r>
      <w:r w:rsidR="002173E6" w:rsidRPr="00DE35C1">
        <w:rPr>
          <w:rFonts w:eastAsia="標楷體"/>
          <w:b/>
          <w:color w:val="00B050"/>
        </w:rPr>
        <w:t>學年度</w:t>
      </w:r>
      <w:r w:rsidR="002173E6">
        <w:rPr>
          <w:rFonts w:eastAsia="標楷體" w:hint="eastAsia"/>
          <w:color w:val="000000"/>
        </w:rPr>
        <w:t>共有</w:t>
      </w:r>
      <w:r w:rsidR="002173E6">
        <w:rPr>
          <w:rFonts w:eastAsia="標楷體" w:hint="eastAsia"/>
          <w:color w:val="000000"/>
        </w:rPr>
        <w:t>1</w:t>
      </w:r>
      <w:r w:rsidR="0055662A">
        <w:rPr>
          <w:rFonts w:eastAsia="標楷體" w:hint="eastAsia"/>
          <w:color w:val="000000"/>
        </w:rPr>
        <w:t>2</w:t>
      </w:r>
      <w:r w:rsidR="002173E6">
        <w:rPr>
          <w:rFonts w:eastAsia="標楷體" w:hint="eastAsia"/>
          <w:color w:val="000000"/>
        </w:rPr>
        <w:t>個學程可供修</w:t>
      </w:r>
      <w:proofErr w:type="gramStart"/>
      <w:r w:rsidR="002173E6">
        <w:rPr>
          <w:rFonts w:eastAsia="標楷體" w:hint="eastAsia"/>
          <w:color w:val="000000"/>
        </w:rPr>
        <w:t>研</w:t>
      </w:r>
      <w:proofErr w:type="gramEnd"/>
      <w:r w:rsidR="00637F93">
        <w:rPr>
          <w:rFonts w:eastAsia="標楷體" w:hint="eastAsia"/>
          <w:color w:val="000000"/>
        </w:rPr>
        <w:t>，</w:t>
      </w:r>
      <w:r w:rsidR="000625B9">
        <w:rPr>
          <w:rFonts w:eastAsia="標楷體" w:hint="eastAsia"/>
          <w:color w:val="000000"/>
        </w:rPr>
        <w:t>若有課程</w:t>
      </w:r>
      <w:r w:rsidR="0055662A">
        <w:rPr>
          <w:rFonts w:eastAsia="標楷體" w:hint="eastAsia"/>
          <w:color w:val="000000"/>
        </w:rPr>
        <w:t>規劃</w:t>
      </w:r>
      <w:r w:rsidR="00A41C2B">
        <w:rPr>
          <w:rFonts w:eastAsia="標楷體" w:hint="eastAsia"/>
          <w:color w:val="000000"/>
        </w:rPr>
        <w:t>相關疑問</w:t>
      </w:r>
      <w:r w:rsidR="0055662A">
        <w:rPr>
          <w:rFonts w:eastAsia="標楷體" w:hint="eastAsia"/>
          <w:color w:val="000000"/>
        </w:rPr>
        <w:t>可洽主辦單位或召集老師</w:t>
      </w:r>
      <w:r w:rsidR="002173E6" w:rsidRPr="00663B83">
        <w:rPr>
          <w:rFonts w:eastAsia="標楷體" w:hint="eastAsia"/>
          <w:color w:val="000000"/>
        </w:rPr>
        <w:t>。</w:t>
      </w:r>
    </w:p>
    <w:p w:rsidR="002173E6" w:rsidRPr="00DE35C1" w:rsidRDefault="0055662A" w:rsidP="002173E6">
      <w:pPr>
        <w:pStyle w:val="ae"/>
        <w:tabs>
          <w:tab w:val="left" w:pos="900"/>
        </w:tabs>
        <w:snapToGrid w:val="0"/>
        <w:spacing w:afterLines="10" w:after="36" w:line="400" w:lineRule="atLeas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color w:val="00B050"/>
          <w:szCs w:val="24"/>
        </w:rPr>
        <w:t xml:space="preserve">         </w:t>
      </w:r>
      <w:r w:rsidR="002173E6" w:rsidRPr="00DE35C1">
        <w:rPr>
          <w:rFonts w:ascii="Times New Roman" w:eastAsia="標楷體" w:hAnsi="Times New Roman"/>
          <w:b/>
          <w:color w:val="00B050"/>
          <w:szCs w:val="24"/>
        </w:rPr>
        <w:t>108</w:t>
      </w:r>
      <w:r w:rsidR="002173E6" w:rsidRPr="00DE35C1">
        <w:rPr>
          <w:rFonts w:ascii="Times New Roman" w:eastAsia="標楷體" w:hAnsi="Times New Roman"/>
          <w:b/>
          <w:color w:val="00B050"/>
          <w:szCs w:val="24"/>
        </w:rPr>
        <w:t>學年度學分學程列表</w:t>
      </w:r>
    </w:p>
    <w:tbl>
      <w:tblPr>
        <w:tblW w:w="4540" w:type="pct"/>
        <w:jc w:val="righ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630"/>
        <w:gridCol w:w="3048"/>
        <w:gridCol w:w="1663"/>
        <w:gridCol w:w="1387"/>
        <w:gridCol w:w="1520"/>
      </w:tblGrid>
      <w:tr w:rsidR="0055662A" w:rsidRPr="00DD73B1" w:rsidTr="00047EBC">
        <w:trPr>
          <w:trHeight w:val="20"/>
          <w:jc w:val="right"/>
        </w:trPr>
        <w:tc>
          <w:tcPr>
            <w:tcW w:w="881" w:type="pct"/>
            <w:shd w:val="clear" w:color="auto" w:fill="17365D"/>
            <w:vAlign w:val="center"/>
          </w:tcPr>
          <w:p w:rsidR="00DD73B1" w:rsidRPr="00DD73B1" w:rsidRDefault="00DD73B1" w:rsidP="0055662A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DD73B1">
              <w:rPr>
                <w:rFonts w:eastAsia="標楷體"/>
                <w:b/>
                <w:bCs/>
                <w:color w:val="FFFFFF"/>
              </w:rPr>
              <w:t>學院</w:t>
            </w:r>
          </w:p>
        </w:tc>
        <w:tc>
          <w:tcPr>
            <w:tcW w:w="1648" w:type="pct"/>
            <w:shd w:val="clear" w:color="auto" w:fill="17365D"/>
            <w:vAlign w:val="center"/>
          </w:tcPr>
          <w:p w:rsidR="00DD73B1" w:rsidRPr="00DD73B1" w:rsidRDefault="00DD73B1" w:rsidP="000625B9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DD73B1">
              <w:rPr>
                <w:rFonts w:eastAsia="標楷體"/>
                <w:b/>
                <w:bCs/>
                <w:color w:val="FFFFFF"/>
              </w:rPr>
              <w:t>學程名稱</w:t>
            </w:r>
          </w:p>
        </w:tc>
        <w:tc>
          <w:tcPr>
            <w:tcW w:w="899" w:type="pct"/>
            <w:shd w:val="clear" w:color="auto" w:fill="17365D"/>
            <w:vAlign w:val="center"/>
          </w:tcPr>
          <w:p w:rsidR="00DD73B1" w:rsidRPr="00DD73B1" w:rsidRDefault="00DD73B1" w:rsidP="0055662A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DD73B1">
              <w:rPr>
                <w:rFonts w:eastAsia="標楷體"/>
                <w:b/>
                <w:bCs/>
                <w:color w:val="FFFFFF"/>
              </w:rPr>
              <w:t>主辦</w:t>
            </w:r>
            <w:r w:rsidR="0055662A">
              <w:rPr>
                <w:rFonts w:eastAsia="標楷體" w:hint="eastAsia"/>
                <w:b/>
                <w:bCs/>
                <w:color w:val="FFFFFF"/>
              </w:rPr>
              <w:t>單位</w:t>
            </w:r>
          </w:p>
        </w:tc>
        <w:tc>
          <w:tcPr>
            <w:tcW w:w="750" w:type="pct"/>
            <w:shd w:val="clear" w:color="auto" w:fill="17365D"/>
            <w:vAlign w:val="center"/>
          </w:tcPr>
          <w:p w:rsidR="00DD73B1" w:rsidRPr="00DD73B1" w:rsidRDefault="00DD73B1" w:rsidP="0055662A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系辦</w:t>
            </w:r>
            <w:r w:rsidRPr="00DD73B1">
              <w:rPr>
                <w:rFonts w:eastAsia="標楷體"/>
                <w:b/>
                <w:bCs/>
                <w:color w:val="FFFFFF"/>
              </w:rPr>
              <w:t>分機</w:t>
            </w:r>
          </w:p>
        </w:tc>
        <w:tc>
          <w:tcPr>
            <w:tcW w:w="822" w:type="pct"/>
            <w:shd w:val="clear" w:color="auto" w:fill="17365D"/>
            <w:vAlign w:val="center"/>
          </w:tcPr>
          <w:p w:rsidR="00DD73B1" w:rsidRPr="00DD73B1" w:rsidRDefault="00DD73B1" w:rsidP="0055662A">
            <w:pPr>
              <w:snapToGrid w:val="0"/>
              <w:jc w:val="center"/>
              <w:rPr>
                <w:rFonts w:eastAsia="標楷體"/>
                <w:b/>
                <w:bCs/>
                <w:color w:val="FFFFFF"/>
              </w:rPr>
            </w:pPr>
            <w:r w:rsidRPr="00DD73B1">
              <w:rPr>
                <w:rFonts w:eastAsia="標楷體"/>
                <w:b/>
                <w:bCs/>
                <w:color w:val="FFFFFF"/>
              </w:rPr>
              <w:t>系召集人</w:t>
            </w:r>
          </w:p>
        </w:tc>
      </w:tr>
      <w:tr w:rsidR="0055662A" w:rsidRPr="00DD73B1" w:rsidTr="00047EBC">
        <w:trPr>
          <w:trHeight w:val="557"/>
          <w:jc w:val="right"/>
        </w:trPr>
        <w:tc>
          <w:tcPr>
            <w:tcW w:w="881" w:type="pct"/>
            <w:vMerge w:val="restart"/>
            <w:shd w:val="clear" w:color="auto" w:fill="DAEEF3"/>
            <w:vAlign w:val="center"/>
          </w:tcPr>
          <w:p w:rsidR="00047EBC" w:rsidRDefault="00047EBC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商務</w:t>
            </w:r>
          </w:p>
          <w:p w:rsidR="00047EBC" w:rsidRDefault="00047EBC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管理</w:t>
            </w:r>
          </w:p>
          <w:p w:rsidR="0055662A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學院</w:t>
            </w:r>
          </w:p>
        </w:tc>
        <w:tc>
          <w:tcPr>
            <w:tcW w:w="1648" w:type="pct"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both"/>
              <w:rPr>
                <w:rFonts w:eastAsia="標楷體"/>
                <w:bCs/>
                <w:color w:val="FF0000"/>
              </w:rPr>
            </w:pPr>
            <w:r w:rsidRPr="00DD73B1">
              <w:rPr>
                <w:rFonts w:eastAsia="標楷體"/>
                <w:bCs/>
                <w:color w:val="FF0000"/>
              </w:rPr>
              <w:t>服務創新商業模式</w:t>
            </w:r>
          </w:p>
          <w:p w:rsidR="0055662A" w:rsidRPr="00A60859" w:rsidRDefault="0055662A" w:rsidP="00A60859">
            <w:pPr>
              <w:snapToGrid w:val="0"/>
              <w:jc w:val="both"/>
              <w:rPr>
                <w:rFonts w:eastAsia="標楷體"/>
                <w:bCs/>
                <w:color w:val="FF0000"/>
              </w:rPr>
            </w:pPr>
            <w:r w:rsidRPr="00A60859">
              <w:rPr>
                <w:rFonts w:eastAsia="標楷體"/>
                <w:bCs/>
                <w:color w:val="FF0000"/>
                <w:shd w:val="pct15" w:color="auto" w:fill="FFFFFF"/>
              </w:rPr>
              <w:t>(</w:t>
            </w:r>
            <w:r w:rsidR="009B3D69" w:rsidRPr="00A60859">
              <w:rPr>
                <w:rFonts w:eastAsia="標楷體" w:hint="eastAsia"/>
                <w:bCs/>
                <w:color w:val="FF0000"/>
                <w:shd w:val="pct15" w:color="auto" w:fill="FFFFFF"/>
              </w:rPr>
              <w:t>108</w:t>
            </w:r>
            <w:r w:rsidR="00A60859" w:rsidRPr="00A60859">
              <w:rPr>
                <w:rFonts w:eastAsia="標楷體" w:hint="eastAsia"/>
                <w:bCs/>
                <w:color w:val="FF0000"/>
                <w:shd w:val="pct15" w:color="auto" w:fill="FFFFFF"/>
              </w:rPr>
              <w:t>規劃，</w:t>
            </w:r>
            <w:r w:rsidR="00A60859" w:rsidRPr="00A60859">
              <w:rPr>
                <w:rFonts w:eastAsia="標楷體" w:hint="eastAsia"/>
                <w:bCs/>
                <w:color w:val="FF0000"/>
                <w:shd w:val="pct15" w:color="auto" w:fill="FFFFFF"/>
              </w:rPr>
              <w:t>109</w:t>
            </w:r>
            <w:r w:rsidR="00A60859" w:rsidRPr="00A60859">
              <w:rPr>
                <w:rFonts w:eastAsia="標楷體" w:hint="eastAsia"/>
                <w:bCs/>
                <w:color w:val="FF0000"/>
                <w:shd w:val="pct15" w:color="auto" w:fill="FFFFFF"/>
              </w:rPr>
              <w:t>執行</w:t>
            </w:r>
            <w:r w:rsidRPr="00A60859">
              <w:rPr>
                <w:rFonts w:eastAsia="標楷體"/>
                <w:bCs/>
                <w:color w:val="FF0000"/>
                <w:shd w:val="pct15" w:color="auto" w:fill="FFFFFF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企管系</w:t>
            </w:r>
          </w:p>
        </w:tc>
        <w:tc>
          <w:tcPr>
            <w:tcW w:w="750" w:type="pct"/>
            <w:vMerge w:val="restart"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#1238</w:t>
            </w:r>
          </w:p>
        </w:tc>
        <w:tc>
          <w:tcPr>
            <w:tcW w:w="822" w:type="pct"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038B9">
              <w:rPr>
                <w:rFonts w:eastAsia="標楷體"/>
                <w:color w:val="FF0000"/>
              </w:rPr>
              <w:t>倪達仁</w:t>
            </w:r>
            <w:r>
              <w:rPr>
                <w:rFonts w:eastAsia="標楷體" w:hint="eastAsia"/>
                <w:color w:val="FF0000"/>
              </w:rPr>
              <w:t>老師</w:t>
            </w:r>
          </w:p>
        </w:tc>
      </w:tr>
      <w:tr w:rsidR="0055662A" w:rsidRPr="00DD73B1" w:rsidTr="00047EBC">
        <w:trPr>
          <w:trHeight w:val="538"/>
          <w:jc w:val="right"/>
        </w:trPr>
        <w:tc>
          <w:tcPr>
            <w:tcW w:w="881" w:type="pct"/>
            <w:vMerge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648" w:type="pct"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both"/>
              <w:rPr>
                <w:rFonts w:eastAsia="標楷體"/>
                <w:bCs/>
                <w:color w:val="FF0000"/>
              </w:rPr>
            </w:pPr>
            <w:r w:rsidRPr="00DD73B1">
              <w:rPr>
                <w:rFonts w:eastAsia="標楷體"/>
                <w:bCs/>
                <w:color w:val="FF0000"/>
              </w:rPr>
              <w:t>幸福產業婚慶服務經營管理</w:t>
            </w:r>
          </w:p>
        </w:tc>
        <w:tc>
          <w:tcPr>
            <w:tcW w:w="899" w:type="pct"/>
            <w:vMerge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50" w:type="pct"/>
            <w:vMerge/>
            <w:shd w:val="clear" w:color="auto" w:fill="DAEEF3"/>
            <w:vAlign w:val="center"/>
          </w:tcPr>
          <w:p w:rsidR="0055662A" w:rsidRPr="00DD73B1" w:rsidRDefault="0055662A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22" w:type="pct"/>
            <w:shd w:val="clear" w:color="auto" w:fill="DAEEF3"/>
            <w:vAlign w:val="center"/>
          </w:tcPr>
          <w:p w:rsidR="0055662A" w:rsidRPr="00DD73B1" w:rsidRDefault="0055662A" w:rsidP="00DA7BF5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楊雅</w:t>
            </w:r>
            <w:r w:rsidR="00DA7BF5">
              <w:rPr>
                <w:rFonts w:eastAsia="標楷體" w:hint="eastAsia"/>
                <w:color w:val="FF0000"/>
              </w:rPr>
              <w:t>棠</w:t>
            </w:r>
            <w:r w:rsidRPr="00DD73B1">
              <w:rPr>
                <w:rFonts w:eastAsia="標楷體"/>
                <w:color w:val="FF0000"/>
              </w:rPr>
              <w:t>老師</w:t>
            </w:r>
          </w:p>
        </w:tc>
      </w:tr>
      <w:tr w:rsidR="00047EBC" w:rsidRPr="00DD73B1" w:rsidTr="00047EBC">
        <w:trPr>
          <w:trHeight w:val="538"/>
          <w:jc w:val="right"/>
        </w:trPr>
        <w:tc>
          <w:tcPr>
            <w:tcW w:w="881" w:type="pct"/>
            <w:vMerge/>
            <w:shd w:val="clear" w:color="auto" w:fill="DAEEF3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648" w:type="pct"/>
            <w:shd w:val="clear" w:color="auto" w:fill="DAEEF3"/>
            <w:vAlign w:val="center"/>
          </w:tcPr>
          <w:p w:rsidR="00047EBC" w:rsidRPr="00DD73B1" w:rsidRDefault="00047EBC" w:rsidP="00A60859">
            <w:pPr>
              <w:snapToGrid w:val="0"/>
              <w:jc w:val="both"/>
              <w:rPr>
                <w:rFonts w:eastAsia="標楷體"/>
                <w:bCs/>
                <w:color w:val="FF0000"/>
              </w:rPr>
            </w:pPr>
            <w:proofErr w:type="spellStart"/>
            <w:r w:rsidRPr="00DD73B1">
              <w:rPr>
                <w:rFonts w:eastAsia="標楷體"/>
                <w:bCs/>
                <w:color w:val="FF0000"/>
              </w:rPr>
              <w:t>FinTech</w:t>
            </w:r>
            <w:proofErr w:type="spellEnd"/>
            <w:r w:rsidR="00A60859">
              <w:rPr>
                <w:rFonts w:eastAsia="標楷體" w:hint="eastAsia"/>
                <w:bCs/>
                <w:color w:val="FF0000"/>
              </w:rPr>
              <w:t xml:space="preserve"> </w:t>
            </w:r>
            <w:r w:rsidRPr="00A60859">
              <w:rPr>
                <w:rFonts w:eastAsia="標楷體"/>
                <w:bCs/>
                <w:color w:val="FF0000"/>
              </w:rPr>
              <w:t>(</w:t>
            </w:r>
            <w:r w:rsidR="009B3D69" w:rsidRPr="00A60859">
              <w:rPr>
                <w:rFonts w:eastAsia="標楷體" w:hint="eastAsia"/>
                <w:bCs/>
                <w:color w:val="FF0000"/>
              </w:rPr>
              <w:t>108</w:t>
            </w:r>
            <w:r w:rsidRPr="00A60859">
              <w:rPr>
                <w:rFonts w:eastAsia="標楷體"/>
                <w:bCs/>
                <w:color w:val="FF0000"/>
              </w:rPr>
              <w:t>)</w:t>
            </w:r>
          </w:p>
        </w:tc>
        <w:tc>
          <w:tcPr>
            <w:tcW w:w="899" w:type="pct"/>
            <w:shd w:val="clear" w:color="auto" w:fill="DAEEF3"/>
            <w:vAlign w:val="center"/>
          </w:tcPr>
          <w:p w:rsidR="00047EBC" w:rsidRPr="00DD73B1" w:rsidRDefault="00047EBC" w:rsidP="00741425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財金系</w:t>
            </w:r>
          </w:p>
        </w:tc>
        <w:tc>
          <w:tcPr>
            <w:tcW w:w="750" w:type="pct"/>
            <w:shd w:val="clear" w:color="auto" w:fill="DAEEF3"/>
            <w:vAlign w:val="center"/>
          </w:tcPr>
          <w:p w:rsidR="00047EBC" w:rsidRPr="00DD73B1" w:rsidRDefault="00047EBC" w:rsidP="00741425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#1237</w:t>
            </w:r>
          </w:p>
        </w:tc>
        <w:tc>
          <w:tcPr>
            <w:tcW w:w="822" w:type="pct"/>
            <w:shd w:val="clear" w:color="auto" w:fill="DAEEF3"/>
            <w:vAlign w:val="center"/>
          </w:tcPr>
          <w:p w:rsidR="00047EBC" w:rsidRPr="00DD73B1" w:rsidRDefault="00047EBC" w:rsidP="00741425">
            <w:pPr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郎一全老師</w:t>
            </w:r>
          </w:p>
        </w:tc>
      </w:tr>
      <w:tr w:rsidR="00047EBC" w:rsidRPr="00DD73B1" w:rsidTr="00047EBC">
        <w:trPr>
          <w:trHeight w:val="538"/>
          <w:jc w:val="right"/>
        </w:trPr>
        <w:tc>
          <w:tcPr>
            <w:tcW w:w="881" w:type="pct"/>
            <w:vMerge/>
            <w:shd w:val="clear" w:color="auto" w:fill="DAEEF3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648" w:type="pct"/>
            <w:shd w:val="clear" w:color="auto" w:fill="DAEEF3"/>
            <w:vAlign w:val="center"/>
          </w:tcPr>
          <w:p w:rsidR="00047EBC" w:rsidRPr="00DD73B1" w:rsidRDefault="00A60859" w:rsidP="00A60859">
            <w:pPr>
              <w:snapToGrid w:val="0"/>
              <w:jc w:val="both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>MIC</w:t>
            </w:r>
            <w:r>
              <w:rPr>
                <w:rFonts w:eastAsia="標楷體" w:hint="eastAsia"/>
                <w:bCs/>
                <w:color w:val="FF0000"/>
              </w:rPr>
              <w:t>E</w:t>
            </w:r>
            <w:r w:rsidR="009B3D69">
              <w:rPr>
                <w:rFonts w:eastAsia="標楷體" w:hint="eastAsia"/>
                <w:bCs/>
                <w:color w:val="FF0000"/>
              </w:rPr>
              <w:t>雙語</w:t>
            </w:r>
            <w:r w:rsidR="00047EBC" w:rsidRPr="00A60859">
              <w:rPr>
                <w:rFonts w:eastAsia="標楷體"/>
                <w:bCs/>
                <w:color w:val="FF0000"/>
              </w:rPr>
              <w:t>(</w:t>
            </w:r>
            <w:r w:rsidR="009B3D69" w:rsidRPr="00A60859">
              <w:rPr>
                <w:rFonts w:eastAsia="標楷體" w:hint="eastAsia"/>
                <w:bCs/>
                <w:color w:val="FF0000"/>
              </w:rPr>
              <w:t>108</w:t>
            </w:r>
            <w:r w:rsidR="00047EBC" w:rsidRPr="00A60859">
              <w:rPr>
                <w:rFonts w:eastAsia="標楷體"/>
                <w:bCs/>
                <w:color w:val="FF0000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DAEEF3"/>
            <w:vAlign w:val="center"/>
          </w:tcPr>
          <w:p w:rsidR="00047EBC" w:rsidRPr="00DD73B1" w:rsidRDefault="00047EBC" w:rsidP="00741425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行管系</w:t>
            </w:r>
          </w:p>
        </w:tc>
        <w:tc>
          <w:tcPr>
            <w:tcW w:w="750" w:type="pct"/>
            <w:vMerge w:val="restart"/>
            <w:shd w:val="clear" w:color="auto" w:fill="DAEEF3"/>
            <w:vAlign w:val="center"/>
          </w:tcPr>
          <w:p w:rsidR="00047EBC" w:rsidRPr="00DD73B1" w:rsidRDefault="00047EBC" w:rsidP="00741425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D73B1">
              <w:rPr>
                <w:rFonts w:eastAsia="標楷體"/>
                <w:color w:val="FF0000"/>
              </w:rPr>
              <w:t>#1358</w:t>
            </w:r>
          </w:p>
        </w:tc>
        <w:tc>
          <w:tcPr>
            <w:tcW w:w="822" w:type="pct"/>
            <w:shd w:val="clear" w:color="auto" w:fill="DAEEF3"/>
            <w:vAlign w:val="center"/>
          </w:tcPr>
          <w:p w:rsidR="00047EBC" w:rsidRPr="00DD73B1" w:rsidRDefault="00047EBC" w:rsidP="00741425">
            <w:pPr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葛致慧老師</w:t>
            </w:r>
          </w:p>
        </w:tc>
      </w:tr>
      <w:tr w:rsidR="00047EBC" w:rsidRPr="00DD73B1" w:rsidTr="00047EBC">
        <w:trPr>
          <w:trHeight w:val="519"/>
          <w:jc w:val="right"/>
        </w:trPr>
        <w:tc>
          <w:tcPr>
            <w:tcW w:w="881" w:type="pct"/>
            <w:vMerge/>
            <w:shd w:val="clear" w:color="auto" w:fill="DAEEF3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648" w:type="pct"/>
            <w:shd w:val="clear" w:color="auto" w:fill="DAEEF3"/>
            <w:vAlign w:val="center"/>
          </w:tcPr>
          <w:p w:rsidR="00047EBC" w:rsidRPr="00DD73B1" w:rsidRDefault="00047EBC" w:rsidP="0055662A">
            <w:pPr>
              <w:snapToGrid w:val="0"/>
              <w:jc w:val="both"/>
              <w:rPr>
                <w:rFonts w:eastAsia="標楷體"/>
                <w:bCs/>
                <w:color w:val="FF0000"/>
              </w:rPr>
            </w:pPr>
            <w:proofErr w:type="gramStart"/>
            <w:r w:rsidRPr="00DD73B1">
              <w:rPr>
                <w:rFonts w:eastAsia="標楷體"/>
                <w:bCs/>
                <w:color w:val="FF0000"/>
              </w:rPr>
              <w:t>網實通路</w:t>
            </w:r>
            <w:proofErr w:type="gramEnd"/>
            <w:r w:rsidRPr="00DD73B1">
              <w:rPr>
                <w:rFonts w:eastAsia="標楷體"/>
                <w:bCs/>
                <w:color w:val="FF0000"/>
              </w:rPr>
              <w:t>整合</w:t>
            </w:r>
          </w:p>
        </w:tc>
        <w:tc>
          <w:tcPr>
            <w:tcW w:w="899" w:type="pct"/>
            <w:vMerge/>
            <w:shd w:val="clear" w:color="auto" w:fill="DAEEF3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50" w:type="pct"/>
            <w:vMerge/>
            <w:shd w:val="clear" w:color="auto" w:fill="DAEEF3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22" w:type="pct"/>
            <w:shd w:val="clear" w:color="auto" w:fill="DAEEF3"/>
            <w:vAlign w:val="center"/>
          </w:tcPr>
          <w:p w:rsidR="00047EBC" w:rsidRPr="00DD73B1" w:rsidRDefault="00E74589" w:rsidP="0055662A">
            <w:pPr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許銘家</w:t>
            </w:r>
            <w:r w:rsidR="00047EBC" w:rsidRPr="00DD73B1">
              <w:rPr>
                <w:rFonts w:eastAsia="標楷體"/>
                <w:color w:val="FF0000"/>
              </w:rPr>
              <w:t>老師</w:t>
            </w:r>
          </w:p>
        </w:tc>
      </w:tr>
      <w:tr w:rsidR="00047EBC" w:rsidRPr="00DD73B1" w:rsidTr="00047EBC">
        <w:trPr>
          <w:trHeight w:val="549"/>
          <w:jc w:val="right"/>
        </w:trPr>
        <w:tc>
          <w:tcPr>
            <w:tcW w:w="881" w:type="pct"/>
            <w:vMerge w:val="restart"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7030A0"/>
              </w:rPr>
            </w:pPr>
            <w:r w:rsidRPr="00DD73B1">
              <w:rPr>
                <w:rFonts w:eastAsia="標楷體"/>
                <w:bCs/>
                <w:color w:val="7030A0"/>
              </w:rPr>
              <w:t>商貿</w:t>
            </w:r>
          </w:p>
          <w:p w:rsidR="00047EBC" w:rsidRDefault="00047EBC" w:rsidP="0055662A">
            <w:pPr>
              <w:snapToGrid w:val="0"/>
              <w:jc w:val="center"/>
              <w:rPr>
                <w:rFonts w:eastAsia="標楷體"/>
                <w:bCs/>
                <w:color w:val="7030A0"/>
              </w:rPr>
            </w:pPr>
            <w:r w:rsidRPr="00DD73B1">
              <w:rPr>
                <w:rFonts w:eastAsia="標楷體"/>
                <w:bCs/>
                <w:color w:val="7030A0"/>
              </w:rPr>
              <w:t>外語</w:t>
            </w:r>
          </w:p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7030A0"/>
              </w:rPr>
            </w:pPr>
            <w:r>
              <w:rPr>
                <w:rFonts w:eastAsia="標楷體" w:hint="eastAsia"/>
                <w:bCs/>
                <w:color w:val="7030A0"/>
              </w:rPr>
              <w:t>學院</w:t>
            </w:r>
          </w:p>
        </w:tc>
        <w:tc>
          <w:tcPr>
            <w:tcW w:w="1648" w:type="pct"/>
            <w:shd w:val="clear" w:color="auto" w:fill="EAF1DD"/>
            <w:vAlign w:val="center"/>
          </w:tcPr>
          <w:p w:rsidR="00047EBC" w:rsidRPr="00DD73B1" w:rsidRDefault="00047EBC" w:rsidP="00A60859">
            <w:pPr>
              <w:snapToGrid w:val="0"/>
              <w:jc w:val="both"/>
              <w:rPr>
                <w:rFonts w:eastAsia="標楷體"/>
                <w:color w:val="7030A0"/>
              </w:rPr>
            </w:pPr>
            <w:r w:rsidRPr="00DD73B1">
              <w:rPr>
                <w:rFonts w:eastAsia="標楷體"/>
                <w:color w:val="7030A0"/>
              </w:rPr>
              <w:t>區域商貿</w:t>
            </w:r>
            <w:r w:rsidRPr="00A60859">
              <w:rPr>
                <w:rFonts w:eastAsia="標楷體"/>
                <w:color w:val="7030A0"/>
              </w:rPr>
              <w:t>(</w:t>
            </w:r>
            <w:r w:rsidR="009B3D69" w:rsidRPr="00A60859">
              <w:rPr>
                <w:rFonts w:eastAsia="標楷體" w:hint="eastAsia"/>
                <w:color w:val="7030A0"/>
              </w:rPr>
              <w:t>108</w:t>
            </w:r>
            <w:r w:rsidRPr="00A60859">
              <w:rPr>
                <w:rFonts w:eastAsia="標楷體"/>
                <w:color w:val="7030A0"/>
              </w:rPr>
              <w:t>)</w:t>
            </w:r>
          </w:p>
        </w:tc>
        <w:tc>
          <w:tcPr>
            <w:tcW w:w="899" w:type="pct"/>
            <w:vMerge w:val="restart"/>
            <w:shd w:val="clear" w:color="auto" w:fill="EAF1DD"/>
            <w:vAlign w:val="center"/>
          </w:tcPr>
          <w:p w:rsidR="00047EBC" w:rsidRDefault="00047EBC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DD73B1">
              <w:rPr>
                <w:rFonts w:eastAsia="標楷體"/>
                <w:color w:val="7030A0"/>
              </w:rPr>
              <w:t>商貿外語</w:t>
            </w:r>
          </w:p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DD73B1">
              <w:rPr>
                <w:rFonts w:eastAsia="標楷體"/>
                <w:color w:val="7030A0"/>
              </w:rPr>
              <w:t>學院</w:t>
            </w:r>
          </w:p>
        </w:tc>
        <w:tc>
          <w:tcPr>
            <w:tcW w:w="750" w:type="pct"/>
            <w:vMerge w:val="restart"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DD73B1">
              <w:rPr>
                <w:rFonts w:eastAsia="標楷體"/>
                <w:color w:val="7030A0"/>
              </w:rPr>
              <w:t>#4201</w:t>
            </w:r>
          </w:p>
        </w:tc>
        <w:tc>
          <w:tcPr>
            <w:tcW w:w="822" w:type="pct"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3D7088">
              <w:rPr>
                <w:rFonts w:eastAsia="標楷體" w:hint="eastAsia"/>
                <w:color w:val="7030A0"/>
              </w:rPr>
              <w:t>林郁芬</w:t>
            </w:r>
            <w:r>
              <w:rPr>
                <w:rFonts w:eastAsia="標楷體" w:hint="eastAsia"/>
                <w:color w:val="7030A0"/>
              </w:rPr>
              <w:t>老師</w:t>
            </w:r>
          </w:p>
        </w:tc>
      </w:tr>
      <w:tr w:rsidR="00047EBC" w:rsidRPr="00DD73B1" w:rsidTr="00047EBC">
        <w:trPr>
          <w:trHeight w:val="531"/>
          <w:jc w:val="right"/>
        </w:trPr>
        <w:tc>
          <w:tcPr>
            <w:tcW w:w="881" w:type="pct"/>
            <w:vMerge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7030A0"/>
              </w:rPr>
            </w:pPr>
          </w:p>
        </w:tc>
        <w:tc>
          <w:tcPr>
            <w:tcW w:w="1648" w:type="pct"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both"/>
              <w:rPr>
                <w:rFonts w:eastAsia="標楷體"/>
                <w:color w:val="7030A0"/>
              </w:rPr>
            </w:pPr>
            <w:r w:rsidRPr="00DD73B1">
              <w:rPr>
                <w:rFonts w:eastAsia="標楷體"/>
                <w:color w:val="7030A0"/>
              </w:rPr>
              <w:t>國際空勤服務</w:t>
            </w:r>
            <w:bookmarkStart w:id="0" w:name="_GoBack"/>
            <w:bookmarkEnd w:id="0"/>
          </w:p>
        </w:tc>
        <w:tc>
          <w:tcPr>
            <w:tcW w:w="899" w:type="pct"/>
            <w:vMerge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</w:p>
        </w:tc>
        <w:tc>
          <w:tcPr>
            <w:tcW w:w="750" w:type="pct"/>
            <w:vMerge/>
            <w:shd w:val="clear" w:color="auto" w:fill="EAF1DD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</w:p>
        </w:tc>
        <w:tc>
          <w:tcPr>
            <w:tcW w:w="822" w:type="pct"/>
            <w:shd w:val="clear" w:color="auto" w:fill="EAF1DD"/>
            <w:vAlign w:val="center"/>
          </w:tcPr>
          <w:p w:rsidR="00047EBC" w:rsidRPr="00DD73B1" w:rsidRDefault="00121033" w:rsidP="0055662A">
            <w:pPr>
              <w:snapToGrid w:val="0"/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7030A0"/>
              </w:rPr>
              <w:t>吳雅莉</w:t>
            </w:r>
            <w:r w:rsidR="00047EBC">
              <w:rPr>
                <w:rFonts w:eastAsia="標楷體" w:hint="eastAsia"/>
                <w:color w:val="7030A0"/>
              </w:rPr>
              <w:t>老師</w:t>
            </w:r>
          </w:p>
        </w:tc>
      </w:tr>
      <w:tr w:rsidR="00047EBC" w:rsidRPr="00DD73B1" w:rsidTr="00047EBC">
        <w:trPr>
          <w:trHeight w:val="525"/>
          <w:jc w:val="right"/>
        </w:trPr>
        <w:tc>
          <w:tcPr>
            <w:tcW w:w="881" w:type="pct"/>
            <w:vMerge w:val="restar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C00000"/>
              </w:rPr>
            </w:pPr>
            <w:r w:rsidRPr="00DD73B1">
              <w:rPr>
                <w:rFonts w:eastAsia="標楷體"/>
                <w:bCs/>
                <w:color w:val="C00000"/>
              </w:rPr>
              <w:t>創新</w:t>
            </w:r>
          </w:p>
          <w:p w:rsidR="00047EBC" w:rsidRDefault="00047EBC" w:rsidP="0055662A">
            <w:pPr>
              <w:snapToGrid w:val="0"/>
              <w:jc w:val="center"/>
              <w:rPr>
                <w:rFonts w:eastAsia="標楷體"/>
                <w:bCs/>
                <w:color w:val="C00000"/>
              </w:rPr>
            </w:pPr>
            <w:r w:rsidRPr="00DD73B1">
              <w:rPr>
                <w:rFonts w:eastAsia="標楷體"/>
                <w:bCs/>
                <w:color w:val="C00000"/>
              </w:rPr>
              <w:t>設計</w:t>
            </w:r>
          </w:p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C00000"/>
              </w:rPr>
            </w:pPr>
            <w:r>
              <w:rPr>
                <w:rFonts w:eastAsia="標楷體" w:hint="eastAsia"/>
                <w:bCs/>
                <w:color w:val="C00000"/>
              </w:rPr>
              <w:t>學院</w:t>
            </w:r>
          </w:p>
        </w:tc>
        <w:tc>
          <w:tcPr>
            <w:tcW w:w="1648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both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雲端行動應用實務</w:t>
            </w:r>
          </w:p>
        </w:tc>
        <w:tc>
          <w:tcPr>
            <w:tcW w:w="899" w:type="pct"/>
            <w:vMerge w:val="restar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資管系</w:t>
            </w:r>
          </w:p>
        </w:tc>
        <w:tc>
          <w:tcPr>
            <w:tcW w:w="750" w:type="pct"/>
            <w:vMerge w:val="restar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#1313</w:t>
            </w:r>
          </w:p>
        </w:tc>
        <w:tc>
          <w:tcPr>
            <w:tcW w:w="822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王德華</w:t>
            </w:r>
            <w:r w:rsidRPr="00DD73B1">
              <w:rPr>
                <w:rFonts w:eastAsia="標楷體"/>
                <w:color w:val="C00000"/>
              </w:rPr>
              <w:t>老師</w:t>
            </w:r>
          </w:p>
        </w:tc>
      </w:tr>
      <w:tr w:rsidR="00047EBC" w:rsidRPr="00DD73B1" w:rsidTr="00047EBC">
        <w:trPr>
          <w:trHeight w:val="533"/>
          <w:jc w:val="right"/>
        </w:trPr>
        <w:tc>
          <w:tcPr>
            <w:tcW w:w="881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C00000"/>
              </w:rPr>
            </w:pPr>
          </w:p>
        </w:tc>
        <w:tc>
          <w:tcPr>
            <w:tcW w:w="1648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both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翻轉農業</w:t>
            </w:r>
            <w:r w:rsidRPr="00DD73B1">
              <w:rPr>
                <w:rFonts w:eastAsia="標楷體"/>
                <w:color w:val="C00000"/>
              </w:rPr>
              <w:t xml:space="preserve"> </w:t>
            </w:r>
            <w:r w:rsidRPr="00DD73B1">
              <w:rPr>
                <w:rFonts w:eastAsia="標楷體"/>
                <w:color w:val="C00000"/>
              </w:rPr>
              <w:t>明日餐桌</w:t>
            </w:r>
          </w:p>
        </w:tc>
        <w:tc>
          <w:tcPr>
            <w:tcW w:w="899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750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822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林曉雯老師</w:t>
            </w:r>
          </w:p>
        </w:tc>
      </w:tr>
      <w:tr w:rsidR="00047EBC" w:rsidRPr="00DD73B1" w:rsidTr="00047EBC">
        <w:trPr>
          <w:trHeight w:val="527"/>
          <w:jc w:val="right"/>
        </w:trPr>
        <w:tc>
          <w:tcPr>
            <w:tcW w:w="881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Cs/>
                <w:color w:val="C00000"/>
              </w:rPr>
            </w:pPr>
          </w:p>
        </w:tc>
        <w:tc>
          <w:tcPr>
            <w:tcW w:w="1648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both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跨境電子商務</w:t>
            </w:r>
          </w:p>
        </w:tc>
        <w:tc>
          <w:tcPr>
            <w:tcW w:w="899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750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822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蘇啟鴻</w:t>
            </w:r>
            <w:r w:rsidRPr="00DD73B1">
              <w:rPr>
                <w:rFonts w:eastAsia="標楷體"/>
                <w:color w:val="C00000"/>
              </w:rPr>
              <w:t>老師</w:t>
            </w:r>
          </w:p>
        </w:tc>
      </w:tr>
      <w:tr w:rsidR="00047EBC" w:rsidRPr="00DD73B1" w:rsidTr="00047EBC">
        <w:trPr>
          <w:trHeight w:val="547"/>
          <w:jc w:val="right"/>
        </w:trPr>
        <w:tc>
          <w:tcPr>
            <w:tcW w:w="881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/>
                <w:bCs/>
                <w:color w:val="C00000"/>
              </w:rPr>
            </w:pPr>
          </w:p>
        </w:tc>
        <w:tc>
          <w:tcPr>
            <w:tcW w:w="1648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both"/>
              <w:rPr>
                <w:rFonts w:eastAsia="標楷體"/>
                <w:color w:val="C00000"/>
              </w:rPr>
            </w:pPr>
            <w:proofErr w:type="gramStart"/>
            <w:r w:rsidRPr="00DD73B1">
              <w:rPr>
                <w:rFonts w:eastAsia="標楷體"/>
                <w:color w:val="C00000"/>
              </w:rPr>
              <w:t>物聯網</w:t>
            </w:r>
            <w:proofErr w:type="gramEnd"/>
            <w:r w:rsidRPr="00DD73B1">
              <w:rPr>
                <w:rFonts w:eastAsia="標楷體"/>
                <w:color w:val="C00000"/>
              </w:rPr>
              <w:t>科技與行銷</w:t>
            </w:r>
          </w:p>
        </w:tc>
        <w:tc>
          <w:tcPr>
            <w:tcW w:w="899" w:type="pct"/>
            <w:vMerge w:val="restar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商管系</w:t>
            </w:r>
          </w:p>
        </w:tc>
        <w:tc>
          <w:tcPr>
            <w:tcW w:w="750" w:type="pct"/>
            <w:vMerge w:val="restar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#1366</w:t>
            </w:r>
          </w:p>
        </w:tc>
        <w:tc>
          <w:tcPr>
            <w:tcW w:w="822" w:type="pct"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陳明郁</w:t>
            </w:r>
            <w:r w:rsidRPr="00DD73B1">
              <w:rPr>
                <w:rFonts w:eastAsia="標楷體"/>
                <w:color w:val="C00000"/>
              </w:rPr>
              <w:t>老師</w:t>
            </w:r>
          </w:p>
        </w:tc>
      </w:tr>
      <w:tr w:rsidR="00047EBC" w:rsidRPr="00DD73B1" w:rsidTr="00047EBC">
        <w:trPr>
          <w:trHeight w:val="671"/>
          <w:jc w:val="right"/>
        </w:trPr>
        <w:tc>
          <w:tcPr>
            <w:tcW w:w="881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b/>
                <w:bCs/>
                <w:color w:val="C00000"/>
              </w:rPr>
            </w:pPr>
          </w:p>
        </w:tc>
        <w:tc>
          <w:tcPr>
            <w:tcW w:w="1648" w:type="pct"/>
            <w:shd w:val="clear" w:color="auto" w:fill="F2DBDB"/>
            <w:vAlign w:val="center"/>
          </w:tcPr>
          <w:p w:rsidR="00047EBC" w:rsidRPr="00DD73B1" w:rsidRDefault="00047EBC" w:rsidP="007C4A28">
            <w:pPr>
              <w:snapToGrid w:val="0"/>
              <w:jc w:val="both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創業家能力</w:t>
            </w:r>
          </w:p>
        </w:tc>
        <w:tc>
          <w:tcPr>
            <w:tcW w:w="899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750" w:type="pct"/>
            <w:vMerge/>
            <w:shd w:val="clear" w:color="auto" w:fill="F2DBDB"/>
            <w:vAlign w:val="center"/>
          </w:tcPr>
          <w:p w:rsidR="00047EBC" w:rsidRPr="00DD73B1" w:rsidRDefault="00047EBC" w:rsidP="0055662A">
            <w:pPr>
              <w:snapToGrid w:val="0"/>
              <w:jc w:val="center"/>
              <w:rPr>
                <w:rFonts w:eastAsia="標楷體"/>
                <w:color w:val="C00000"/>
              </w:rPr>
            </w:pPr>
          </w:p>
        </w:tc>
        <w:tc>
          <w:tcPr>
            <w:tcW w:w="822" w:type="pct"/>
            <w:shd w:val="clear" w:color="auto" w:fill="F2DBDB"/>
            <w:vAlign w:val="center"/>
          </w:tcPr>
          <w:p w:rsidR="00047EBC" w:rsidRPr="00DD73B1" w:rsidRDefault="00047EBC" w:rsidP="007C4A28">
            <w:pPr>
              <w:snapToGrid w:val="0"/>
              <w:jc w:val="center"/>
              <w:rPr>
                <w:rFonts w:eastAsia="標楷體"/>
                <w:color w:val="C00000"/>
              </w:rPr>
            </w:pPr>
            <w:r w:rsidRPr="00DD73B1">
              <w:rPr>
                <w:rFonts w:eastAsia="標楷體"/>
                <w:color w:val="C00000"/>
              </w:rPr>
              <w:t>沈介文老師</w:t>
            </w:r>
          </w:p>
        </w:tc>
      </w:tr>
    </w:tbl>
    <w:p w:rsidR="002173E6" w:rsidRDefault="002173E6" w:rsidP="002173E6">
      <w:pPr>
        <w:pStyle w:val="ae"/>
        <w:tabs>
          <w:tab w:val="left" w:pos="540"/>
        </w:tabs>
        <w:snapToGrid w:val="0"/>
        <w:spacing w:beforeLines="50" w:before="180" w:afterLines="10" w:after="36" w:line="360" w:lineRule="exact"/>
        <w:rPr>
          <w:rFonts w:ascii="Times New Roman" w:eastAsia="標楷體" w:hAnsi="Times New Roman"/>
          <w:bCs/>
          <w:kern w:val="0"/>
        </w:rPr>
      </w:pPr>
    </w:p>
    <w:p w:rsidR="0055662A" w:rsidRPr="00DE35C1" w:rsidRDefault="0055662A" w:rsidP="002173E6">
      <w:pPr>
        <w:pStyle w:val="ae"/>
        <w:tabs>
          <w:tab w:val="left" w:pos="540"/>
        </w:tabs>
        <w:snapToGrid w:val="0"/>
        <w:spacing w:beforeLines="50" w:before="180" w:afterLines="10" w:after="36" w:line="360" w:lineRule="exact"/>
        <w:rPr>
          <w:rFonts w:ascii="Times New Roman" w:eastAsia="標楷體" w:hAnsi="Times New Roman"/>
          <w:bCs/>
          <w:kern w:val="0"/>
        </w:rPr>
      </w:pPr>
    </w:p>
    <w:p w:rsidR="0055662A" w:rsidRDefault="0055662A" w:rsidP="0055662A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 xml:space="preserve">      </w:t>
      </w:r>
      <w:r>
        <w:rPr>
          <w:rFonts w:eastAsia="標楷體" w:hint="eastAsia"/>
          <w:color w:val="000000"/>
        </w:rPr>
        <w:t>學生自行登入</w:t>
      </w:r>
      <w:r w:rsidRPr="0055662A">
        <w:rPr>
          <w:rFonts w:eastAsia="標楷體" w:hint="eastAsia"/>
          <w:b/>
          <w:highlight w:val="yellow"/>
          <w:u w:val="single"/>
        </w:rPr>
        <w:t>學生資訊系統</w:t>
      </w:r>
      <w:r>
        <w:rPr>
          <w:rFonts w:eastAsia="標楷體" w:hint="eastAsia"/>
          <w:color w:val="000000"/>
        </w:rPr>
        <w:t>後，</w:t>
      </w:r>
      <w:proofErr w:type="gramStart"/>
      <w:r w:rsidR="0087605F">
        <w:rPr>
          <w:rFonts w:eastAsia="標楷體" w:hint="eastAsia"/>
          <w:color w:val="000000"/>
        </w:rPr>
        <w:t>在學分學程</w:t>
      </w:r>
      <w:proofErr w:type="gramEnd"/>
      <w:r w:rsidR="0087605F">
        <w:rPr>
          <w:rFonts w:eastAsia="標楷體" w:hint="eastAsia"/>
          <w:color w:val="000000"/>
        </w:rPr>
        <w:t>修讀申請</w:t>
      </w:r>
      <w:r w:rsidR="000625B9">
        <w:rPr>
          <w:rFonts w:eastAsia="標楷體" w:hint="eastAsia"/>
          <w:color w:val="000000"/>
        </w:rPr>
        <w:t>頁</w:t>
      </w:r>
      <w:r w:rsidR="0087605F">
        <w:rPr>
          <w:rFonts w:eastAsia="標楷體" w:hint="eastAsia"/>
          <w:color w:val="000000"/>
        </w:rPr>
        <w:t>面，</w:t>
      </w:r>
      <w:r>
        <w:rPr>
          <w:rFonts w:eastAsia="標楷體" w:hint="eastAsia"/>
          <w:color w:val="000000"/>
        </w:rPr>
        <w:t>也可看到各學程列表，如下</w:t>
      </w:r>
      <w:r w:rsidR="005E426D">
        <w:rPr>
          <w:rFonts w:eastAsia="標楷體" w:hint="eastAsia"/>
          <w:color w:val="000000"/>
        </w:rPr>
        <w:t>：</w:t>
      </w:r>
    </w:p>
    <w:p w:rsidR="0055662A" w:rsidRDefault="00D86777" w:rsidP="0055662A">
      <w:pPr>
        <w:autoSpaceDE w:val="0"/>
        <w:autoSpaceDN w:val="0"/>
        <w:adjustRightInd w:val="0"/>
        <w:ind w:leftChars="250" w:left="600" w:firstLineChars="150" w:firstLine="360"/>
        <w:rPr>
          <w:rFonts w:eastAsia="標楷體"/>
          <w:color w:val="000000"/>
        </w:rPr>
      </w:pPr>
      <w:r w:rsidRPr="0003062D">
        <w:rPr>
          <w:noProof/>
        </w:rPr>
        <w:drawing>
          <wp:inline distT="0" distB="0" distL="0" distR="0">
            <wp:extent cx="3752850" cy="2146935"/>
            <wp:effectExtent l="0" t="0" r="0" b="571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5C" w:rsidRDefault="0055662A" w:rsidP="0035715C">
      <w:pPr>
        <w:autoSpaceDE w:val="0"/>
        <w:autoSpaceDN w:val="0"/>
        <w:adjustRightInd w:val="0"/>
        <w:ind w:leftChars="430" w:left="1474" w:hanging="442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(1)</w:t>
      </w:r>
      <w:r w:rsidR="0035715C">
        <w:rPr>
          <w:rFonts w:eastAsia="標楷體" w:hint="eastAsia"/>
          <w:color w:val="000000"/>
        </w:rPr>
        <w:t xml:space="preserve"> </w:t>
      </w:r>
      <w:r w:rsidRPr="00663B83">
        <w:rPr>
          <w:rFonts w:eastAsia="標楷體"/>
          <w:color w:val="000000"/>
        </w:rPr>
        <w:t>申請認定學分學程修讀資格，同一時期內以一</w:t>
      </w:r>
      <w:r w:rsidR="0035715C">
        <w:rPr>
          <w:rFonts w:eastAsia="標楷體" w:hint="eastAsia"/>
          <w:color w:val="000000"/>
        </w:rPr>
        <w:t>個</w:t>
      </w:r>
      <w:r w:rsidRPr="00663B83">
        <w:rPr>
          <w:rFonts w:eastAsia="標楷體"/>
          <w:color w:val="000000"/>
        </w:rPr>
        <w:t>學程為限，學分學程修讀資格認定後一</w:t>
      </w:r>
      <w:r w:rsidR="005E426D">
        <w:rPr>
          <w:rFonts w:eastAsia="標楷體" w:hint="eastAsia"/>
          <w:color w:val="000000"/>
        </w:rPr>
        <w:t>年</w:t>
      </w:r>
      <w:r w:rsidRPr="00663B83">
        <w:rPr>
          <w:rFonts w:eastAsia="標楷體"/>
          <w:color w:val="000000"/>
        </w:rPr>
        <w:t>內不得更</w:t>
      </w:r>
      <w:r w:rsidR="005E426D">
        <w:rPr>
          <w:rFonts w:eastAsia="標楷體" w:hint="eastAsia"/>
          <w:color w:val="000000"/>
        </w:rPr>
        <w:t>換新學程</w:t>
      </w:r>
      <w:r w:rsidRPr="00663B83">
        <w:rPr>
          <w:rFonts w:eastAsia="標楷體"/>
          <w:color w:val="000000"/>
        </w:rPr>
        <w:t>。</w:t>
      </w:r>
    </w:p>
    <w:p w:rsidR="0055662A" w:rsidRDefault="0055662A" w:rsidP="0035715C">
      <w:pPr>
        <w:autoSpaceDE w:val="0"/>
        <w:autoSpaceDN w:val="0"/>
        <w:adjustRightInd w:val="0"/>
        <w:ind w:leftChars="430" w:left="1474" w:hanging="442"/>
        <w:rPr>
          <w:rFonts w:eastAsia="標楷體"/>
          <w:color w:val="000000"/>
        </w:rPr>
      </w:pPr>
      <w:r w:rsidRPr="00663B83">
        <w:rPr>
          <w:rFonts w:eastAsia="標楷體" w:hint="eastAsia"/>
          <w:color w:val="000000"/>
        </w:rPr>
        <w:t>(2)</w:t>
      </w:r>
      <w:r w:rsidR="0035715C">
        <w:rPr>
          <w:rFonts w:eastAsia="標楷體" w:hint="eastAsia"/>
          <w:color w:val="000000"/>
        </w:rPr>
        <w:t xml:space="preserve"> </w:t>
      </w:r>
      <w:r w:rsidRPr="00663B83">
        <w:rPr>
          <w:rFonts w:eastAsia="標楷體"/>
          <w:color w:val="000000"/>
        </w:rPr>
        <w:t>凡自申請修讀學分學程</w:t>
      </w:r>
      <w:r w:rsidRPr="00663B83">
        <w:rPr>
          <w:rFonts w:eastAsia="標楷體"/>
          <w:color w:val="000000"/>
        </w:rPr>
        <w:t>2</w:t>
      </w:r>
      <w:r w:rsidRPr="00663B83">
        <w:rPr>
          <w:rFonts w:eastAsia="標楷體"/>
          <w:color w:val="000000"/>
        </w:rPr>
        <w:t>年內僅修習該學程課程</w:t>
      </w:r>
      <w:r w:rsidRPr="00DE35C1">
        <w:rPr>
          <w:rFonts w:eastAsia="標楷體"/>
          <w:color w:val="000000"/>
        </w:rPr>
        <w:t>2</w:t>
      </w:r>
      <w:r w:rsidRPr="00DE35C1">
        <w:rPr>
          <w:rFonts w:eastAsia="標楷體"/>
          <w:color w:val="000000"/>
        </w:rPr>
        <w:t>門</w:t>
      </w:r>
      <w:r w:rsidRPr="00DE35C1">
        <w:rPr>
          <w:rFonts w:eastAsia="標楷體"/>
          <w:color w:val="000000"/>
        </w:rPr>
        <w:t>(</w:t>
      </w:r>
      <w:r w:rsidRPr="00DE35C1">
        <w:rPr>
          <w:rFonts w:eastAsia="標楷體"/>
          <w:color w:val="000000"/>
        </w:rPr>
        <w:t>含</w:t>
      </w:r>
      <w:r w:rsidRPr="00DE35C1">
        <w:rPr>
          <w:rFonts w:eastAsia="標楷體"/>
          <w:color w:val="000000"/>
        </w:rPr>
        <w:t>)</w:t>
      </w:r>
      <w:r w:rsidRPr="00DE35C1">
        <w:rPr>
          <w:rFonts w:eastAsia="標楷體"/>
          <w:color w:val="000000"/>
        </w:rPr>
        <w:t>以下者，視同放棄修讀該學分</w:t>
      </w:r>
      <w:r w:rsidRPr="00663B83">
        <w:rPr>
          <w:rFonts w:eastAsia="標楷體"/>
          <w:color w:val="000000"/>
        </w:rPr>
        <w:t>學程，學分學程主辦單位得主動註銷其修讀資格</w:t>
      </w:r>
      <w:r w:rsidRPr="00663B83">
        <w:rPr>
          <w:rFonts w:eastAsia="標楷體" w:hint="eastAsia"/>
          <w:color w:val="000000"/>
        </w:rPr>
        <w:t>。</w:t>
      </w:r>
    </w:p>
    <w:p w:rsidR="00663B83" w:rsidRPr="00DE35C1" w:rsidRDefault="00663B83" w:rsidP="00663B83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>
        <w:rPr>
          <w:rFonts w:eastAsia="標楷體" w:hint="eastAsia"/>
          <w:b/>
          <w:color w:val="0070C0"/>
        </w:rPr>
        <w:t>3</w:t>
      </w:r>
      <w:r w:rsidRPr="00DE35C1">
        <w:rPr>
          <w:rFonts w:eastAsia="標楷體"/>
          <w:b/>
          <w:color w:val="0070C0"/>
        </w:rPr>
        <w:t>：</w:t>
      </w:r>
      <w:r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我想要棄選學程，有時段限制嗎？該如何放棄修習？</w:t>
      </w:r>
    </w:p>
    <w:p w:rsidR="00663B83" w:rsidRDefault="00663B83" w:rsidP="00663B83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</w:t>
      </w:r>
      <w:r w:rsidRPr="00DE35C1">
        <w:rPr>
          <w:rFonts w:eastAsia="標楷體"/>
        </w:rPr>
        <w:t>如因任何原因未能修畢而申請放棄</w:t>
      </w:r>
      <w:r>
        <w:rPr>
          <w:rFonts w:eastAsia="標楷體" w:hint="eastAsia"/>
        </w:rPr>
        <w:t>，則可</w:t>
      </w:r>
      <w:r>
        <w:rPr>
          <w:rFonts w:eastAsia="標楷體" w:hint="eastAsia"/>
          <w:color w:val="000000"/>
        </w:rPr>
        <w:t>隨時</w:t>
      </w:r>
      <w:proofErr w:type="gramStart"/>
      <w:r>
        <w:rPr>
          <w:rFonts w:eastAsia="標楷體" w:hint="eastAsia"/>
          <w:color w:val="000000"/>
        </w:rPr>
        <w:t>於</w:t>
      </w:r>
      <w:r w:rsidRPr="00DE35C1">
        <w:rPr>
          <w:rFonts w:eastAsia="標楷體"/>
          <w:color w:val="000000"/>
        </w:rPr>
        <w:t>線上</w:t>
      </w:r>
      <w:r>
        <w:rPr>
          <w:rFonts w:eastAsia="標楷體" w:hint="eastAsia"/>
          <w:color w:val="000000"/>
        </w:rPr>
        <w:t>提出</w:t>
      </w:r>
      <w:proofErr w:type="gramEnd"/>
      <w:r w:rsidRPr="00DE35C1">
        <w:rPr>
          <w:rFonts w:eastAsia="標楷體"/>
          <w:color w:val="000000"/>
        </w:rPr>
        <w:t>放棄</w:t>
      </w:r>
      <w:r>
        <w:rPr>
          <w:rFonts w:eastAsia="標楷體" w:hint="eastAsia"/>
          <w:color w:val="000000"/>
        </w:rPr>
        <w:t>學程，</w:t>
      </w:r>
      <w:r w:rsidR="005E426D">
        <w:rPr>
          <w:rFonts w:eastAsia="標楷體" w:hint="eastAsia"/>
          <w:color w:val="000000"/>
        </w:rPr>
        <w:t>程序如下：</w:t>
      </w:r>
    </w:p>
    <w:p w:rsidR="00663B83" w:rsidRDefault="00663B83" w:rsidP="00663B83">
      <w:pPr>
        <w:autoSpaceDE w:val="0"/>
        <w:autoSpaceDN w:val="0"/>
        <w:adjustRightInd w:val="0"/>
        <w:ind w:leftChars="200" w:left="480" w:firstLineChars="100" w:firstLine="240"/>
        <w:rPr>
          <w:rFonts w:eastAsia="標楷體"/>
          <w:color w:val="000000"/>
        </w:rPr>
      </w:pPr>
      <w:r w:rsidRPr="00DE35C1">
        <w:rPr>
          <w:rFonts w:eastAsia="MS Mincho"/>
          <w:color w:val="808080"/>
        </w:rPr>
        <w:t>►</w:t>
      </w:r>
      <w:r w:rsidRPr="00A41C2B">
        <w:rPr>
          <w:rFonts w:eastAsia="標楷體"/>
          <w:color w:val="FF0000"/>
          <w:kern w:val="0"/>
          <w:shd w:val="pct15" w:color="auto" w:fill="FFFFFF"/>
        </w:rPr>
        <w:t>學分學程選課入口</w:t>
      </w:r>
      <w:r w:rsidRPr="00A41C2B">
        <w:rPr>
          <w:rFonts w:eastAsia="標楷體"/>
          <w:color w:val="FF0000"/>
          <w:kern w:val="0"/>
          <w:shd w:val="pct15" w:color="auto" w:fill="FFFFFF"/>
        </w:rPr>
        <w:t>→</w:t>
      </w:r>
      <w:r w:rsidRPr="00A41C2B">
        <w:rPr>
          <w:rFonts w:eastAsia="標楷體"/>
          <w:color w:val="FF0000"/>
          <w:kern w:val="0"/>
          <w:shd w:val="pct15" w:color="auto" w:fill="FFFFFF"/>
        </w:rPr>
        <w:t>學程相關功能</w:t>
      </w:r>
      <w:r w:rsidRPr="00A41C2B">
        <w:rPr>
          <w:rFonts w:eastAsia="標楷體"/>
          <w:color w:val="FF0000"/>
          <w:kern w:val="0"/>
          <w:shd w:val="pct15" w:color="auto" w:fill="FFFFFF"/>
        </w:rPr>
        <w:t>→</w:t>
      </w:r>
      <w:r w:rsidRPr="00A41C2B">
        <w:rPr>
          <w:rFonts w:eastAsia="標楷體"/>
          <w:color w:val="FF0000"/>
          <w:kern w:val="0"/>
          <w:shd w:val="pct15" w:color="auto" w:fill="FFFFFF"/>
        </w:rPr>
        <w:t>其他功能</w:t>
      </w:r>
      <w:r w:rsidRPr="00A41C2B">
        <w:rPr>
          <w:rFonts w:eastAsia="標楷體"/>
          <w:color w:val="FF0000"/>
          <w:kern w:val="0"/>
          <w:shd w:val="pct15" w:color="auto" w:fill="FFFFFF"/>
        </w:rPr>
        <w:t>→</w:t>
      </w:r>
      <w:r w:rsidRPr="00A41C2B">
        <w:rPr>
          <w:rFonts w:eastAsia="標楷體"/>
          <w:color w:val="FF0000"/>
          <w:kern w:val="0"/>
          <w:shd w:val="pct15" w:color="auto" w:fill="FFFFFF"/>
        </w:rPr>
        <w:t>放棄修習申請</w:t>
      </w:r>
    </w:p>
    <w:p w:rsidR="00E95149" w:rsidRDefault="00D86777" w:rsidP="005E426D">
      <w:pPr>
        <w:autoSpaceDE w:val="0"/>
        <w:autoSpaceDN w:val="0"/>
        <w:adjustRightInd w:val="0"/>
        <w:ind w:leftChars="200" w:left="480" w:firstLineChars="100" w:firstLine="240"/>
      </w:pPr>
      <w:r>
        <w:rPr>
          <w:noProof/>
        </w:rPr>
        <w:drawing>
          <wp:inline distT="0" distB="0" distL="0" distR="0">
            <wp:extent cx="5955665" cy="683895"/>
            <wp:effectExtent l="0" t="0" r="6985" b="1905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149">
        <w:rPr>
          <w:rFonts w:hint="eastAsia"/>
        </w:rPr>
        <w:t xml:space="preserve">　　</w:t>
      </w:r>
    </w:p>
    <w:p w:rsidR="005802D9" w:rsidRDefault="005E426D" w:rsidP="00685AE2">
      <w:pPr>
        <w:autoSpaceDE w:val="0"/>
        <w:autoSpaceDN w:val="0"/>
        <w:adjustRightInd w:val="0"/>
        <w:ind w:leftChars="200" w:left="480" w:firstLineChars="100" w:firstLine="240"/>
        <w:rPr>
          <w:rFonts w:eastAsia="標楷體"/>
        </w:rPr>
      </w:pPr>
      <w:r>
        <w:rPr>
          <w:rFonts w:eastAsia="標楷體" w:hint="eastAsia"/>
          <w:color w:val="000000"/>
        </w:rPr>
        <w:t>請留意：</w:t>
      </w:r>
      <w:proofErr w:type="gramStart"/>
      <w:r>
        <w:rPr>
          <w:rFonts w:eastAsia="標楷體" w:hint="eastAsia"/>
          <w:color w:val="000000"/>
        </w:rPr>
        <w:t>學程</w:t>
      </w:r>
      <w:r w:rsidRPr="005E426D">
        <w:rPr>
          <w:rFonts w:eastAsia="標楷體"/>
          <w:color w:val="000000"/>
        </w:rPr>
        <w:t>棄</w:t>
      </w:r>
      <w:r w:rsidRPr="005E426D">
        <w:rPr>
          <w:rFonts w:eastAsia="標楷體" w:hint="eastAsia"/>
          <w:color w:val="000000"/>
        </w:rPr>
        <w:t>選後</w:t>
      </w:r>
      <w:proofErr w:type="gramEnd"/>
      <w:r w:rsidRPr="005E426D">
        <w:rPr>
          <w:rFonts w:eastAsia="標楷體" w:hint="eastAsia"/>
          <w:color w:val="000000"/>
        </w:rPr>
        <w:t>可轉換其它學程，</w:t>
      </w:r>
      <w:proofErr w:type="gramStart"/>
      <w:r w:rsidRPr="005E426D">
        <w:rPr>
          <w:rFonts w:eastAsia="標楷體" w:hint="eastAsia"/>
          <w:color w:val="000000"/>
        </w:rPr>
        <w:t>但</w:t>
      </w:r>
      <w:r w:rsidRPr="005E426D">
        <w:rPr>
          <w:rFonts w:eastAsia="標楷體" w:hint="eastAsia"/>
          <w:color w:val="FF0000"/>
        </w:rPr>
        <w:t>兩學程</w:t>
      </w:r>
      <w:proofErr w:type="gramEnd"/>
      <w:r w:rsidRPr="005E426D">
        <w:rPr>
          <w:rFonts w:eastAsia="標楷體" w:hint="eastAsia"/>
          <w:color w:val="FF0000"/>
        </w:rPr>
        <w:t>申請日須間隔滿一年</w:t>
      </w:r>
      <w:r w:rsidRPr="005E426D">
        <w:rPr>
          <w:rFonts w:eastAsia="標楷體" w:hint="eastAsia"/>
          <w:color w:val="000000"/>
        </w:rPr>
        <w:t>始得受理</w:t>
      </w:r>
      <w:r w:rsidRPr="00DE35C1">
        <w:rPr>
          <w:rFonts w:eastAsia="標楷體"/>
          <w:color w:val="000000"/>
        </w:rPr>
        <w:t>。</w:t>
      </w:r>
    </w:p>
    <w:p w:rsidR="00663B83" w:rsidRPr="005802D9" w:rsidRDefault="00663B83" w:rsidP="005802D9">
      <w:pPr>
        <w:pStyle w:val="ae"/>
        <w:tabs>
          <w:tab w:val="left" w:pos="540"/>
        </w:tabs>
        <w:snapToGrid w:val="0"/>
        <w:spacing w:beforeLines="50" w:before="180" w:afterLines="10" w:after="36" w:line="360" w:lineRule="exact"/>
        <w:rPr>
          <w:rFonts w:ascii="微軟正黑體" w:eastAsia="微軟正黑體" w:hAnsi="微軟正黑體"/>
          <w:b/>
          <w:color w:val="00B050"/>
          <w:szCs w:val="24"/>
        </w:rPr>
      </w:pPr>
      <w:proofErr w:type="gramStart"/>
      <w:r w:rsidRPr="005802D9">
        <w:rPr>
          <w:rFonts w:ascii="微軟正黑體" w:eastAsia="微軟正黑體" w:hAnsi="微軟正黑體"/>
          <w:b/>
          <w:color w:val="00B050"/>
          <w:szCs w:val="24"/>
        </w:rPr>
        <w:t>＊</w:t>
      </w:r>
      <w:proofErr w:type="gramEnd"/>
      <w:r w:rsidRPr="005802D9">
        <w:rPr>
          <w:rFonts w:ascii="微軟正黑體" w:eastAsia="微軟正黑體" w:hAnsi="微軟正黑體" w:hint="eastAsia"/>
          <w:b/>
          <w:color w:val="00B050"/>
          <w:szCs w:val="24"/>
        </w:rPr>
        <w:t>學程選課</w:t>
      </w:r>
    </w:p>
    <w:p w:rsidR="00A55BF3" w:rsidRPr="00DE35C1" w:rsidRDefault="00A55BF3" w:rsidP="00391A38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 w:rsidR="0087605F">
        <w:rPr>
          <w:rFonts w:eastAsia="標楷體" w:hint="eastAsia"/>
          <w:b/>
          <w:color w:val="0070C0"/>
        </w:rPr>
        <w:t>4</w:t>
      </w:r>
      <w:r w:rsidRPr="00DE35C1">
        <w:rPr>
          <w:rFonts w:eastAsia="標楷體"/>
          <w:b/>
          <w:color w:val="0070C0"/>
        </w:rPr>
        <w:t>：</w:t>
      </w:r>
      <w:r w:rsidR="00DE35C1"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我已經有學程修讀的資格，該如何選課？選課有時段的限制嗎？</w:t>
      </w:r>
    </w:p>
    <w:p w:rsidR="00E95149" w:rsidRDefault="00A55BF3" w:rsidP="00E95149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</w:t>
      </w:r>
      <w:r w:rsidR="00E95149">
        <w:rPr>
          <w:rFonts w:eastAsia="標楷體" w:hint="eastAsia"/>
          <w:color w:val="000000"/>
        </w:rPr>
        <w:t xml:space="preserve"> </w:t>
      </w:r>
      <w:r w:rsidR="00A000C8">
        <w:rPr>
          <w:rFonts w:eastAsia="標楷體" w:hint="eastAsia"/>
          <w:color w:val="000000"/>
        </w:rPr>
        <w:t>可以從</w:t>
      </w:r>
      <w:r w:rsidR="00A000C8" w:rsidRPr="00DE35C1">
        <w:rPr>
          <w:rFonts w:eastAsia="MS Mincho"/>
          <w:color w:val="808080"/>
        </w:rPr>
        <w:t>►</w:t>
      </w:r>
      <w:r w:rsidRPr="00A41C2B">
        <w:rPr>
          <w:rFonts w:eastAsia="標楷體"/>
          <w:color w:val="FF0000"/>
          <w:kern w:val="0"/>
          <w:shd w:val="pct15" w:color="auto" w:fill="FFFFFF"/>
        </w:rPr>
        <w:t>學生選課系統</w:t>
      </w:r>
      <w:r w:rsidRPr="00A41C2B">
        <w:rPr>
          <w:rFonts w:eastAsia="標楷體"/>
          <w:color w:val="FF0000"/>
          <w:kern w:val="0"/>
          <w:shd w:val="pct15" w:color="auto" w:fill="FFFFFF"/>
        </w:rPr>
        <w:t>→</w:t>
      </w:r>
      <w:r w:rsidRPr="00A41C2B">
        <w:rPr>
          <w:rFonts w:eastAsia="標楷體"/>
          <w:color w:val="FF0000"/>
          <w:kern w:val="0"/>
          <w:shd w:val="pct15" w:color="auto" w:fill="FFFFFF"/>
        </w:rPr>
        <w:t>學分學程選課</w:t>
      </w:r>
      <w:r w:rsidR="00A000C8">
        <w:rPr>
          <w:rFonts w:eastAsia="標楷體" w:hint="eastAsia"/>
          <w:b/>
          <w:color w:val="FF0000"/>
          <w:kern w:val="0"/>
          <w:shd w:val="pct15" w:color="auto" w:fill="FFFFFF"/>
        </w:rPr>
        <w:t>，</w:t>
      </w:r>
      <w:r w:rsidR="00E95149" w:rsidRPr="00E95149">
        <w:rPr>
          <w:rFonts w:eastAsia="標楷體" w:hint="eastAsia"/>
          <w:color w:val="000000"/>
        </w:rPr>
        <w:t>入口進入</w:t>
      </w:r>
      <w:r w:rsidRPr="00DE35C1">
        <w:rPr>
          <w:rFonts w:eastAsia="標楷體"/>
          <w:color w:val="000000"/>
        </w:rPr>
        <w:t>與一般選課時間完全相同</w:t>
      </w:r>
      <w:r w:rsidR="00E95149">
        <w:rPr>
          <w:rFonts w:eastAsia="標楷體" w:hint="eastAsia"/>
          <w:color w:val="000000"/>
        </w:rPr>
        <w:t>，分</w:t>
      </w:r>
      <w:r w:rsidR="00E95149">
        <w:rPr>
          <w:rFonts w:eastAsia="標楷體" w:hint="eastAsia"/>
          <w:color w:val="000000"/>
        </w:rPr>
        <w:t>3</w:t>
      </w:r>
      <w:r w:rsidR="00E95149">
        <w:rPr>
          <w:rFonts w:eastAsia="標楷體" w:hint="eastAsia"/>
          <w:color w:val="000000"/>
        </w:rPr>
        <w:t>階段選課。</w:t>
      </w:r>
      <w:r w:rsidR="00E95149">
        <w:rPr>
          <w:rFonts w:eastAsia="標楷體" w:hint="eastAsia"/>
          <w:color w:val="000000"/>
        </w:rPr>
        <w:t xml:space="preserve"> </w:t>
      </w:r>
    </w:p>
    <w:p w:rsidR="00DE35C1" w:rsidRDefault="00E95149" w:rsidP="00E95149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 w:rsidR="00A55BF3" w:rsidRPr="00DE35C1">
        <w:rPr>
          <w:rFonts w:eastAsia="標楷體"/>
          <w:color w:val="000000"/>
        </w:rPr>
        <w:t>選課第</w:t>
      </w:r>
      <w:r w:rsidR="00A55BF3" w:rsidRPr="00DE35C1">
        <w:rPr>
          <w:rFonts w:eastAsia="標楷體"/>
          <w:color w:val="000000"/>
        </w:rPr>
        <w:t>1</w:t>
      </w:r>
      <w:r w:rsidR="00A55BF3" w:rsidRPr="00DE35C1">
        <w:rPr>
          <w:rFonts w:eastAsia="標楷體"/>
          <w:color w:val="000000"/>
        </w:rPr>
        <w:t>階段若欲選擇之學程</w:t>
      </w:r>
      <w:proofErr w:type="gramStart"/>
      <w:r w:rsidR="00A55BF3" w:rsidRPr="00DE35C1">
        <w:rPr>
          <w:rFonts w:eastAsia="標楷體"/>
          <w:color w:val="000000"/>
        </w:rPr>
        <w:t>課程</w:t>
      </w:r>
      <w:r w:rsidR="00A55BF3" w:rsidRPr="00DE35C1">
        <w:rPr>
          <w:rFonts w:eastAsia="標楷體"/>
          <w:color w:val="FF0000"/>
          <w:kern w:val="0"/>
        </w:rPr>
        <w:t>原選別</w:t>
      </w:r>
      <w:proofErr w:type="gramEnd"/>
      <w:r w:rsidR="00A55BF3" w:rsidRPr="00DE35C1">
        <w:rPr>
          <w:rFonts w:eastAsia="標楷體"/>
          <w:color w:val="000000"/>
        </w:rPr>
        <w:t>為</w:t>
      </w:r>
      <w:r w:rsidR="00A55BF3" w:rsidRPr="00DE35C1">
        <w:rPr>
          <w:rFonts w:eastAsia="標楷體"/>
          <w:color w:val="FF0000"/>
          <w:kern w:val="0"/>
        </w:rPr>
        <w:t>必修課程</w:t>
      </w:r>
      <w:r w:rsidR="00A55BF3" w:rsidRPr="00DE35C1">
        <w:rPr>
          <w:rFonts w:eastAsia="標楷體"/>
          <w:color w:val="000000"/>
        </w:rPr>
        <w:t>時，則僅開放</w:t>
      </w:r>
      <w:r w:rsidR="00A55BF3" w:rsidRPr="00DE35C1">
        <w:rPr>
          <w:rFonts w:eastAsia="標楷體"/>
          <w:color w:val="000000"/>
        </w:rPr>
        <w:t>3</w:t>
      </w:r>
      <w:r w:rsidR="00A55BF3" w:rsidRPr="00DE35C1">
        <w:rPr>
          <w:rFonts w:eastAsia="標楷體"/>
          <w:color w:val="000000"/>
        </w:rPr>
        <w:t>名</w:t>
      </w:r>
      <w:proofErr w:type="gramStart"/>
      <w:r w:rsidR="00A55BF3" w:rsidRPr="00DE35C1">
        <w:rPr>
          <w:rFonts w:eastAsia="標楷體"/>
          <w:color w:val="000000"/>
        </w:rPr>
        <w:t>名額供學程</w:t>
      </w:r>
      <w:proofErr w:type="gramEnd"/>
      <w:r w:rsidR="00A55BF3" w:rsidRPr="00DE35C1">
        <w:rPr>
          <w:rFonts w:eastAsia="標楷體"/>
          <w:color w:val="000000"/>
        </w:rPr>
        <w:t>選課</w:t>
      </w:r>
      <w:r w:rsidR="001D1341" w:rsidRPr="00DE35C1">
        <w:rPr>
          <w:rFonts w:eastAsia="標楷體"/>
          <w:noProof/>
          <w:color w:val="FF0000"/>
        </w:rPr>
        <w:t>(</w:t>
      </w:r>
      <w:r w:rsidR="001D1341" w:rsidRPr="00DE35C1">
        <w:rPr>
          <w:rFonts w:eastAsia="標楷體"/>
          <w:noProof/>
          <w:color w:val="FF0000"/>
        </w:rPr>
        <w:t>依選課順序決定</w:t>
      </w:r>
      <w:r w:rsidR="001D1341" w:rsidRPr="00DE35C1">
        <w:rPr>
          <w:rFonts w:eastAsia="標楷體"/>
          <w:noProof/>
          <w:color w:val="FF0000"/>
        </w:rPr>
        <w:t>)</w:t>
      </w:r>
      <w:r w:rsidR="001D1341" w:rsidRPr="00DE35C1">
        <w:rPr>
          <w:rFonts w:eastAsia="標楷體"/>
          <w:color w:val="000000"/>
        </w:rPr>
        <w:t>。</w:t>
      </w:r>
    </w:p>
    <w:p w:rsidR="001D1341" w:rsidRPr="00DE35C1" w:rsidRDefault="00D86777" w:rsidP="001D1341">
      <w:pPr>
        <w:spacing w:line="234" w:lineRule="atLeast"/>
        <w:ind w:leftChars="295" w:left="708"/>
        <w:rPr>
          <w:rFonts w:eastAsia="標楷體"/>
          <w:color w:val="C00000"/>
        </w:rPr>
      </w:pPr>
      <w:r w:rsidRPr="00DE35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1296035</wp:posOffset>
                </wp:positionV>
                <wp:extent cx="930275" cy="199390"/>
                <wp:effectExtent l="19050" t="19050" r="22225" b="1016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9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7B24" id="Rectangle 206" o:spid="_x0000_s1026" style="position:absolute;margin-left:259pt;margin-top:102.05pt;width:73.2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3999230" cy="1447165"/>
            <wp:effectExtent l="19050" t="19050" r="20320" b="19685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4471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1341" w:rsidRPr="00DE35C1" w:rsidRDefault="001D1341" w:rsidP="001D1341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 w:rsidR="0087605F">
        <w:rPr>
          <w:rFonts w:eastAsia="標楷體" w:hint="eastAsia"/>
          <w:b/>
          <w:color w:val="0070C0"/>
        </w:rPr>
        <w:t>5</w:t>
      </w:r>
      <w:r w:rsidRPr="00DE35C1">
        <w:rPr>
          <w:rFonts w:eastAsia="標楷體"/>
          <w:b/>
          <w:color w:val="0070C0"/>
        </w:rPr>
        <w:t>：</w:t>
      </w:r>
      <w:r w:rsidR="00925690"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學分學程</w:t>
      </w:r>
      <w:r>
        <w:rPr>
          <w:rFonts w:eastAsia="標楷體" w:hint="eastAsia"/>
          <w:b/>
          <w:color w:val="0070C0"/>
        </w:rPr>
        <w:t>選課</w:t>
      </w:r>
      <w:r w:rsidRPr="00DE35C1">
        <w:rPr>
          <w:rFonts w:eastAsia="標楷體"/>
          <w:b/>
          <w:color w:val="0070C0"/>
        </w:rPr>
        <w:t>名額只能</w:t>
      </w:r>
      <w:r w:rsidRPr="00DE35C1">
        <w:rPr>
          <w:rFonts w:eastAsia="標楷體"/>
          <w:b/>
          <w:color w:val="0070C0"/>
        </w:rPr>
        <w:t>3</w:t>
      </w:r>
      <w:r w:rsidRPr="00DE35C1">
        <w:rPr>
          <w:rFonts w:eastAsia="標楷體"/>
          <w:b/>
          <w:color w:val="0070C0"/>
        </w:rPr>
        <w:t>人</w:t>
      </w:r>
      <w:r>
        <w:rPr>
          <w:rFonts w:eastAsia="標楷體" w:hint="eastAsia"/>
          <w:b/>
          <w:color w:val="0070C0"/>
        </w:rPr>
        <w:t>，選不到怎麼辦</w:t>
      </w:r>
      <w:r w:rsidRPr="00DE35C1">
        <w:rPr>
          <w:rFonts w:eastAsia="標楷體"/>
          <w:b/>
          <w:color w:val="0070C0"/>
        </w:rPr>
        <w:t>？</w:t>
      </w:r>
    </w:p>
    <w:p w:rsidR="001D1341" w:rsidRPr="00DE35C1" w:rsidRDefault="001D1341" w:rsidP="001D134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：第</w:t>
      </w:r>
      <w:r w:rsidRPr="00DE35C1">
        <w:rPr>
          <w:rFonts w:eastAsia="標楷體"/>
          <w:color w:val="000000"/>
        </w:rPr>
        <w:t>1</w:t>
      </w:r>
      <w:r w:rsidRPr="00DE35C1">
        <w:rPr>
          <w:rFonts w:eastAsia="標楷體"/>
          <w:color w:val="000000"/>
        </w:rPr>
        <w:t>階段選課優先考量各</w:t>
      </w:r>
      <w:proofErr w:type="gramStart"/>
      <w:r w:rsidRPr="00DE35C1">
        <w:rPr>
          <w:rFonts w:eastAsia="標楷體"/>
          <w:color w:val="000000"/>
        </w:rPr>
        <w:t>系本班</w:t>
      </w:r>
      <w:proofErr w:type="gramEnd"/>
      <w:r w:rsidRPr="00DE35C1">
        <w:rPr>
          <w:rFonts w:eastAsia="標楷體"/>
          <w:color w:val="000000"/>
        </w:rPr>
        <w:t>及各系高年級同學之選課，學分學程僅先開放</w:t>
      </w:r>
      <w:r w:rsidRPr="00DE35C1">
        <w:rPr>
          <w:rFonts w:eastAsia="標楷體"/>
          <w:color w:val="000000"/>
        </w:rPr>
        <w:t>3</w:t>
      </w:r>
      <w:r w:rsidR="00777866">
        <w:rPr>
          <w:rFonts w:eastAsia="標楷體" w:hint="eastAsia"/>
          <w:color w:val="000000"/>
        </w:rPr>
        <w:t>個名</w:t>
      </w:r>
      <w:r w:rsidRPr="00DE35C1">
        <w:rPr>
          <w:rFonts w:eastAsia="標楷體"/>
          <w:color w:val="000000"/>
        </w:rPr>
        <w:t>人；修讀學分學程同學可於第</w:t>
      </w:r>
      <w:r w:rsidRPr="00DE35C1">
        <w:rPr>
          <w:rFonts w:eastAsia="標楷體"/>
          <w:color w:val="000000"/>
        </w:rPr>
        <w:t>2</w:t>
      </w:r>
      <w:r w:rsidRPr="00DE35C1">
        <w:rPr>
          <w:rFonts w:eastAsia="標楷體"/>
          <w:color w:val="000000"/>
        </w:rPr>
        <w:t>階段、第</w:t>
      </w:r>
      <w:r w:rsidRPr="00DE35C1">
        <w:rPr>
          <w:rFonts w:eastAsia="標楷體"/>
          <w:color w:val="000000"/>
        </w:rPr>
        <w:t>3</w:t>
      </w:r>
      <w:r w:rsidRPr="00DE35C1">
        <w:rPr>
          <w:rFonts w:eastAsia="標楷體"/>
          <w:color w:val="000000"/>
        </w:rPr>
        <w:t>階段再進行選課，若有學分學程課程已達上限時，可於第</w:t>
      </w:r>
      <w:r w:rsidRPr="00DE35C1">
        <w:rPr>
          <w:rFonts w:eastAsia="標楷體"/>
          <w:color w:val="000000"/>
        </w:rPr>
        <w:t>3</w:t>
      </w:r>
      <w:r w:rsidRPr="00DE35C1">
        <w:rPr>
          <w:rFonts w:eastAsia="標楷體"/>
          <w:color w:val="000000"/>
        </w:rPr>
        <w:t>階段辦理跨部選課</w:t>
      </w:r>
      <w:r w:rsidRPr="00DE35C1">
        <w:rPr>
          <w:rFonts w:eastAsia="標楷體"/>
          <w:color w:val="000000"/>
        </w:rPr>
        <w:t>(</w:t>
      </w:r>
      <w:r w:rsidRPr="00DE35C1">
        <w:rPr>
          <w:rFonts w:eastAsia="標楷體"/>
          <w:color w:val="000000"/>
        </w:rPr>
        <w:t>至</w:t>
      </w:r>
      <w:r w:rsidRPr="00DE35C1">
        <w:rPr>
          <w:rFonts w:eastAsia="標楷體"/>
          <w:color w:val="FF0000"/>
          <w:kern w:val="0"/>
        </w:rPr>
        <w:t>教務處日間部課</w:t>
      </w:r>
      <w:proofErr w:type="gramStart"/>
      <w:r w:rsidRPr="00DE35C1">
        <w:rPr>
          <w:rFonts w:eastAsia="標楷體"/>
          <w:color w:val="FF0000"/>
          <w:kern w:val="0"/>
        </w:rPr>
        <w:t>務</w:t>
      </w:r>
      <w:proofErr w:type="gramEnd"/>
      <w:r w:rsidRPr="00DE35C1">
        <w:rPr>
          <w:rFonts w:eastAsia="標楷體"/>
          <w:color w:val="FF0000"/>
          <w:kern w:val="0"/>
        </w:rPr>
        <w:t>組</w:t>
      </w:r>
      <w:r w:rsidRPr="00DE35C1">
        <w:rPr>
          <w:rFonts w:eastAsia="標楷體"/>
          <w:color w:val="000000"/>
        </w:rPr>
        <w:t>申請</w:t>
      </w:r>
      <w:r w:rsidRPr="00DE35C1">
        <w:rPr>
          <w:rFonts w:eastAsia="標楷體"/>
          <w:color w:val="000000"/>
        </w:rPr>
        <w:t>)</w:t>
      </w:r>
      <w:r w:rsidRPr="00DE35C1">
        <w:rPr>
          <w:rFonts w:eastAsia="標楷體"/>
          <w:color w:val="000000"/>
        </w:rPr>
        <w:t>。</w:t>
      </w:r>
    </w:p>
    <w:p w:rsidR="00663B83" w:rsidRPr="00DE35C1" w:rsidRDefault="00663B83" w:rsidP="00663B83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 w:rsidR="0087605F">
        <w:rPr>
          <w:rFonts w:eastAsia="標楷體" w:hint="eastAsia"/>
          <w:b/>
          <w:color w:val="0070C0"/>
        </w:rPr>
        <w:t>6</w:t>
      </w:r>
      <w:r w:rsidRPr="00DE35C1">
        <w:rPr>
          <w:rFonts w:eastAsia="標楷體"/>
          <w:b/>
          <w:color w:val="0070C0"/>
        </w:rPr>
        <w:t>：</w:t>
      </w:r>
      <w:r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如果我在日間部需要選的課都</w:t>
      </w:r>
      <w:proofErr w:type="gramStart"/>
      <w:r w:rsidRPr="00DE35C1">
        <w:rPr>
          <w:rFonts w:eastAsia="標楷體"/>
          <w:b/>
          <w:color w:val="0070C0"/>
        </w:rPr>
        <w:t>衝</w:t>
      </w:r>
      <w:proofErr w:type="gramEnd"/>
      <w:r w:rsidRPr="00DE35C1">
        <w:rPr>
          <w:rFonts w:eastAsia="標楷體"/>
          <w:b/>
          <w:color w:val="0070C0"/>
        </w:rPr>
        <w:t>堂，是否可以跨部選修？</w:t>
      </w:r>
    </w:p>
    <w:p w:rsidR="00663B83" w:rsidRPr="00DE35C1" w:rsidRDefault="00663B83" w:rsidP="00663B83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：如果在日間部需要選的課都</w:t>
      </w:r>
      <w:proofErr w:type="gramStart"/>
      <w:r w:rsidRPr="00DE35C1">
        <w:rPr>
          <w:rFonts w:eastAsia="標楷體"/>
          <w:color w:val="000000"/>
        </w:rPr>
        <w:t>衝</w:t>
      </w:r>
      <w:proofErr w:type="gramEnd"/>
      <w:r w:rsidRPr="00DE35C1">
        <w:rPr>
          <w:rFonts w:eastAsia="標楷體"/>
          <w:color w:val="000000"/>
        </w:rPr>
        <w:t>堂，必須經過系科主任同意，且牽涉到畢業</w:t>
      </w:r>
      <w:proofErr w:type="gramStart"/>
      <w:r w:rsidRPr="00DE35C1">
        <w:rPr>
          <w:rFonts w:eastAsia="標楷體"/>
          <w:color w:val="000000"/>
        </w:rPr>
        <w:t>學分認抵</w:t>
      </w:r>
      <w:proofErr w:type="gramEnd"/>
      <w:r w:rsidRPr="00DE35C1">
        <w:rPr>
          <w:rFonts w:eastAsia="標楷體"/>
          <w:color w:val="000000"/>
        </w:rPr>
        <w:t>，請先</w:t>
      </w:r>
      <w:r w:rsidRPr="00DE35C1">
        <w:rPr>
          <w:rFonts w:eastAsia="標楷體"/>
          <w:color w:val="000000"/>
        </w:rPr>
        <w:lastRenderedPageBreak/>
        <w:t>與本系辦公室確認，確認後可於</w:t>
      </w:r>
      <w:r w:rsidRPr="00DE35C1">
        <w:rPr>
          <w:rFonts w:eastAsia="標楷體"/>
          <w:color w:val="FF0000"/>
          <w:kern w:val="0"/>
        </w:rPr>
        <w:t>選課第</w:t>
      </w:r>
      <w:r w:rsidRPr="00DE35C1">
        <w:rPr>
          <w:rFonts w:eastAsia="標楷體"/>
          <w:color w:val="FF0000"/>
          <w:kern w:val="0"/>
        </w:rPr>
        <w:t>3</w:t>
      </w:r>
      <w:r w:rsidRPr="00DE35C1">
        <w:rPr>
          <w:rFonts w:eastAsia="標楷體"/>
          <w:color w:val="FF0000"/>
          <w:kern w:val="0"/>
        </w:rPr>
        <w:t>階段至教務處日間部課</w:t>
      </w:r>
      <w:proofErr w:type="gramStart"/>
      <w:r w:rsidRPr="00DE35C1">
        <w:rPr>
          <w:rFonts w:eastAsia="標楷體"/>
          <w:color w:val="FF0000"/>
          <w:kern w:val="0"/>
        </w:rPr>
        <w:t>務</w:t>
      </w:r>
      <w:proofErr w:type="gramEnd"/>
      <w:r w:rsidRPr="00DE35C1">
        <w:rPr>
          <w:rFonts w:eastAsia="標楷體"/>
          <w:color w:val="FF0000"/>
          <w:kern w:val="0"/>
        </w:rPr>
        <w:t>組</w:t>
      </w:r>
      <w:r w:rsidRPr="00DE35C1">
        <w:rPr>
          <w:rFonts w:eastAsia="標楷體"/>
          <w:color w:val="000000"/>
        </w:rPr>
        <w:t>填寫申請。</w:t>
      </w:r>
    </w:p>
    <w:p w:rsidR="00663B83" w:rsidRPr="00DE35C1" w:rsidRDefault="00663B83" w:rsidP="00663B83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 w:rsidR="0087605F">
        <w:rPr>
          <w:rFonts w:eastAsia="標楷體" w:hint="eastAsia"/>
          <w:b/>
          <w:color w:val="0070C0"/>
        </w:rPr>
        <w:t>7</w:t>
      </w:r>
      <w:r w:rsidRPr="00DE35C1">
        <w:rPr>
          <w:rFonts w:eastAsia="標楷體"/>
          <w:b/>
          <w:color w:val="0070C0"/>
        </w:rPr>
        <w:t>：</w:t>
      </w:r>
      <w:r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學分學程課程易</w:t>
      </w:r>
      <w:proofErr w:type="gramStart"/>
      <w:r w:rsidRPr="00DE35C1">
        <w:rPr>
          <w:rFonts w:eastAsia="標楷體"/>
          <w:b/>
          <w:color w:val="0070C0"/>
        </w:rPr>
        <w:t>和原系必修</w:t>
      </w:r>
      <w:proofErr w:type="gramEnd"/>
      <w:r w:rsidRPr="00DE35C1">
        <w:rPr>
          <w:rFonts w:eastAsia="標楷體"/>
          <w:b/>
          <w:color w:val="0070C0"/>
        </w:rPr>
        <w:t>撞到？</w:t>
      </w:r>
    </w:p>
    <w:p w:rsidR="00663B83" w:rsidRPr="00DE35C1" w:rsidRDefault="00663B83" w:rsidP="00663B83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：本校於排課時，已將學分學程必修課程時段安排至</w:t>
      </w:r>
      <w:r w:rsidR="00777866">
        <w:rPr>
          <w:rFonts w:eastAsia="標楷體" w:hint="eastAsia"/>
          <w:color w:val="000000"/>
        </w:rPr>
        <w:t>週</w:t>
      </w:r>
      <w:r w:rsidRPr="00DE35C1">
        <w:rPr>
          <w:rFonts w:eastAsia="標楷體"/>
          <w:color w:val="000000"/>
        </w:rPr>
        <w:t>四下午時段，盡量減少其與系必修課之時段衝撞；惟因授課教師、教室使用等因素，無法將所有學程必修課程皆安排至該時段。</w:t>
      </w:r>
    </w:p>
    <w:p w:rsidR="00663B83" w:rsidRPr="005802D9" w:rsidRDefault="00663B83" w:rsidP="00663B83">
      <w:pPr>
        <w:pStyle w:val="ae"/>
        <w:tabs>
          <w:tab w:val="left" w:pos="540"/>
        </w:tabs>
        <w:snapToGrid w:val="0"/>
        <w:spacing w:beforeLines="50" w:before="180" w:afterLines="10" w:after="36" w:line="360" w:lineRule="exact"/>
        <w:rPr>
          <w:rFonts w:ascii="微軟正黑體" w:eastAsia="微軟正黑體" w:hAnsi="微軟正黑體"/>
          <w:b/>
          <w:color w:val="00B050"/>
          <w:szCs w:val="24"/>
        </w:rPr>
      </w:pPr>
      <w:proofErr w:type="gramStart"/>
      <w:r w:rsidRPr="005802D9">
        <w:rPr>
          <w:rFonts w:ascii="微軟正黑體" w:eastAsia="微軟正黑體" w:hAnsi="微軟正黑體"/>
          <w:b/>
          <w:color w:val="00B050"/>
          <w:szCs w:val="24"/>
        </w:rPr>
        <w:t>＊</w:t>
      </w:r>
      <w:proofErr w:type="gramEnd"/>
      <w:r w:rsidRPr="005802D9">
        <w:rPr>
          <w:rFonts w:ascii="微軟正黑體" w:eastAsia="微軟正黑體" w:hAnsi="微軟正黑體" w:hint="eastAsia"/>
          <w:b/>
          <w:color w:val="00B050"/>
          <w:szCs w:val="24"/>
        </w:rPr>
        <w:t>學程畢業</w:t>
      </w:r>
    </w:p>
    <w:p w:rsidR="00663B83" w:rsidRPr="00DE35C1" w:rsidRDefault="00663B83" w:rsidP="00663B83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 xml:space="preserve">Q </w:t>
      </w:r>
      <w:r w:rsidR="0087605F">
        <w:rPr>
          <w:rFonts w:eastAsia="標楷體" w:hint="eastAsia"/>
          <w:b/>
          <w:color w:val="0070C0"/>
        </w:rPr>
        <w:t>8</w:t>
      </w:r>
      <w:r w:rsidRPr="00DE35C1">
        <w:rPr>
          <w:rFonts w:eastAsia="標楷體"/>
          <w:b/>
          <w:color w:val="0070C0"/>
        </w:rPr>
        <w:t>：</w:t>
      </w:r>
      <w:r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我不是在學程入口選課，但修了一樣的課，是否</w:t>
      </w:r>
      <w:proofErr w:type="gramStart"/>
      <w:r w:rsidRPr="00DE35C1">
        <w:rPr>
          <w:rFonts w:eastAsia="標楷體"/>
          <w:b/>
          <w:color w:val="0070C0"/>
        </w:rPr>
        <w:t>可以認抵</w:t>
      </w:r>
      <w:proofErr w:type="gramEnd"/>
      <w:r w:rsidRPr="00DE35C1">
        <w:rPr>
          <w:rFonts w:eastAsia="標楷體"/>
          <w:b/>
          <w:color w:val="0070C0"/>
        </w:rPr>
        <w:t>？該如何</w:t>
      </w:r>
      <w:proofErr w:type="gramStart"/>
      <w:r w:rsidRPr="00DE35C1">
        <w:rPr>
          <w:rFonts w:eastAsia="標楷體"/>
          <w:b/>
          <w:color w:val="0070C0"/>
        </w:rPr>
        <w:t>申請認抵</w:t>
      </w:r>
      <w:proofErr w:type="gramEnd"/>
      <w:r w:rsidRPr="00DE35C1">
        <w:rPr>
          <w:rFonts w:eastAsia="標楷體"/>
          <w:b/>
          <w:color w:val="0070C0"/>
        </w:rPr>
        <w:t>？</w:t>
      </w:r>
    </w:p>
    <w:p w:rsidR="00663B83" w:rsidRDefault="00663B83" w:rsidP="00663B83">
      <w:pPr>
        <w:autoSpaceDE w:val="0"/>
        <w:autoSpaceDN w:val="0"/>
        <w:adjustRightInd w:val="0"/>
        <w:ind w:left="713" w:hangingChars="297" w:hanging="713"/>
        <w:rPr>
          <w:rFonts w:eastAsia="標楷體"/>
          <w:color w:val="FF0000"/>
          <w:kern w:val="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</w:t>
      </w:r>
      <w:r w:rsidRPr="00DE35C1">
        <w:rPr>
          <w:rFonts w:eastAsia="標楷體"/>
          <w:noProof/>
        </w:rPr>
        <w:t>如果你是在學程入口選課，學分取得後，即自動計入學程學分。</w:t>
      </w:r>
      <w:r>
        <w:rPr>
          <w:rFonts w:eastAsia="標楷體" w:hint="eastAsia"/>
          <w:noProof/>
        </w:rPr>
        <w:t>但如果不是，</w:t>
      </w:r>
      <w:r w:rsidR="00777866">
        <w:rPr>
          <w:rFonts w:eastAsia="標楷體" w:hint="eastAsia"/>
          <w:noProof/>
        </w:rPr>
        <w:t>請依以下程序提出申請：</w:t>
      </w:r>
    </w:p>
    <w:p w:rsidR="00663B83" w:rsidRDefault="00663B83" w:rsidP="00663B83">
      <w:pPr>
        <w:autoSpaceDE w:val="0"/>
        <w:autoSpaceDN w:val="0"/>
        <w:adjustRightInd w:val="0"/>
        <w:ind w:leftChars="200" w:left="480" w:firstLineChars="100" w:firstLine="240"/>
        <w:rPr>
          <w:rFonts w:eastAsia="標楷體"/>
          <w:color w:val="000000"/>
        </w:rPr>
      </w:pPr>
      <w:r w:rsidRPr="00DE35C1">
        <w:rPr>
          <w:rFonts w:eastAsia="MS Mincho"/>
          <w:color w:val="808080"/>
        </w:rPr>
        <w:t>►</w:t>
      </w:r>
      <w:r w:rsidRPr="00925690">
        <w:rPr>
          <w:rFonts w:eastAsia="標楷體"/>
          <w:color w:val="FF0000"/>
          <w:kern w:val="0"/>
          <w:shd w:val="pct15" w:color="auto" w:fill="FFFFFF"/>
        </w:rPr>
        <w:t>學分學程選課入口</w:t>
      </w:r>
      <w:r w:rsidRPr="00925690">
        <w:rPr>
          <w:rFonts w:eastAsia="標楷體"/>
          <w:color w:val="FF0000"/>
          <w:kern w:val="0"/>
          <w:shd w:val="pct15" w:color="auto" w:fill="FFFFFF"/>
        </w:rPr>
        <w:t>→</w:t>
      </w:r>
      <w:r w:rsidRPr="00925690">
        <w:rPr>
          <w:rFonts w:eastAsia="標楷體"/>
          <w:color w:val="FF0000"/>
          <w:kern w:val="0"/>
          <w:shd w:val="pct15" w:color="auto" w:fill="FFFFFF"/>
        </w:rPr>
        <w:t>學程相關功能</w:t>
      </w:r>
      <w:r w:rsidRPr="00925690">
        <w:rPr>
          <w:rFonts w:eastAsia="標楷體"/>
          <w:color w:val="FF0000"/>
          <w:kern w:val="0"/>
          <w:shd w:val="pct15" w:color="auto" w:fill="FFFFFF"/>
        </w:rPr>
        <w:t>→</w:t>
      </w:r>
      <w:r w:rsidRPr="00925690">
        <w:rPr>
          <w:rFonts w:eastAsia="標楷體"/>
          <w:color w:val="FF0000"/>
          <w:kern w:val="0"/>
          <w:shd w:val="pct15" w:color="auto" w:fill="FFFFFF"/>
        </w:rPr>
        <w:t>其他功能</w:t>
      </w:r>
      <w:r w:rsidRPr="00925690">
        <w:rPr>
          <w:rFonts w:eastAsia="標楷體"/>
          <w:color w:val="FF0000"/>
          <w:kern w:val="0"/>
          <w:shd w:val="pct15" w:color="auto" w:fill="FFFFFF"/>
        </w:rPr>
        <w:t>→</w:t>
      </w:r>
      <w:r w:rsidRPr="00925690">
        <w:rPr>
          <w:rFonts w:eastAsia="標楷體"/>
          <w:color w:val="FF0000"/>
          <w:kern w:val="0"/>
          <w:shd w:val="pct15" w:color="auto" w:fill="FFFFFF"/>
        </w:rPr>
        <w:t>查詢課程關聯</w:t>
      </w:r>
    </w:p>
    <w:p w:rsidR="00663B83" w:rsidRDefault="00663B83" w:rsidP="00663B83">
      <w:pPr>
        <w:autoSpaceDE w:val="0"/>
        <w:autoSpaceDN w:val="0"/>
        <w:adjustRightInd w:val="0"/>
        <w:ind w:leftChars="200" w:left="480" w:firstLineChars="100" w:firstLine="240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查詢該課程是否在關聯清單上，如在清單上之課程，請直接做</w:t>
      </w:r>
      <w:proofErr w:type="gramStart"/>
      <w:r w:rsidRPr="00EF1B39">
        <w:rPr>
          <w:rFonts w:eastAsia="標楷體"/>
          <w:color w:val="FF0000"/>
          <w:kern w:val="0"/>
        </w:rPr>
        <w:t>線上課程認抵</w:t>
      </w:r>
      <w:proofErr w:type="gramEnd"/>
      <w:r w:rsidRPr="00EF1B39">
        <w:rPr>
          <w:rFonts w:eastAsia="標楷體"/>
          <w:color w:val="FF0000"/>
          <w:kern w:val="0"/>
        </w:rPr>
        <w:t>申請</w:t>
      </w:r>
      <w:r w:rsidRPr="00DE35C1">
        <w:rPr>
          <w:rFonts w:eastAsia="標楷體"/>
          <w:color w:val="000000"/>
        </w:rPr>
        <w:t>，再經由系</w:t>
      </w:r>
    </w:p>
    <w:p w:rsidR="00663B83" w:rsidRDefault="00663B83" w:rsidP="00663B83">
      <w:pPr>
        <w:autoSpaceDE w:val="0"/>
        <w:autoSpaceDN w:val="0"/>
        <w:adjustRightInd w:val="0"/>
        <w:ind w:leftChars="200" w:left="480" w:firstLineChars="100" w:firstLine="240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上審核</w:t>
      </w:r>
      <w:r>
        <w:rPr>
          <w:rFonts w:eastAsia="標楷體" w:hint="eastAsia"/>
          <w:color w:val="000000"/>
        </w:rPr>
        <w:t>，若不在清單上則</w:t>
      </w:r>
      <w:r w:rsidRPr="00DE35C1">
        <w:rPr>
          <w:rFonts w:eastAsia="標楷體"/>
          <w:color w:val="FF0000"/>
          <w:kern w:val="0"/>
        </w:rPr>
        <w:t>先與所屬系辦公室</w:t>
      </w:r>
      <w:r w:rsidRPr="00EF1B39">
        <w:rPr>
          <w:rFonts w:eastAsia="標楷體"/>
          <w:color w:val="FF0000"/>
          <w:kern w:val="0"/>
        </w:rPr>
        <w:t>確認</w:t>
      </w:r>
      <w:r w:rsidRPr="00925690">
        <w:rPr>
          <w:rFonts w:eastAsia="標楷體" w:hint="eastAsia"/>
          <w:color w:val="000000"/>
        </w:rPr>
        <w:t>後</w:t>
      </w:r>
      <w:proofErr w:type="gramStart"/>
      <w:r w:rsidRPr="00925690">
        <w:rPr>
          <w:rFonts w:eastAsia="標楷體" w:hint="eastAsia"/>
          <w:color w:val="000000"/>
        </w:rPr>
        <w:t>再認抵</w:t>
      </w:r>
      <w:proofErr w:type="gramEnd"/>
      <w:r w:rsidRPr="00925690">
        <w:rPr>
          <w:rFonts w:eastAsia="標楷體" w:hint="eastAsia"/>
          <w:color w:val="000000"/>
        </w:rPr>
        <w:t>，</w:t>
      </w:r>
      <w:proofErr w:type="gramStart"/>
      <w:r w:rsidRPr="00DE35C1">
        <w:rPr>
          <w:rFonts w:eastAsia="標楷體"/>
          <w:color w:val="000000"/>
        </w:rPr>
        <w:t>申請認抵可以</w:t>
      </w:r>
      <w:proofErr w:type="gramEnd"/>
      <w:r w:rsidRPr="00DE35C1">
        <w:rPr>
          <w:rFonts w:eastAsia="標楷體"/>
          <w:color w:val="000000"/>
        </w:rPr>
        <w:t>從</w:t>
      </w:r>
      <w:r>
        <w:rPr>
          <w:rFonts w:eastAsia="標楷體" w:hint="eastAsia"/>
          <w:color w:val="000000"/>
        </w:rPr>
        <w:t>以下</w:t>
      </w:r>
      <w:r w:rsidRPr="00DE35C1">
        <w:rPr>
          <w:rFonts w:eastAsia="標楷體"/>
          <w:color w:val="000000"/>
        </w:rPr>
        <w:t>提出申請</w:t>
      </w:r>
      <w:r w:rsidR="00777866">
        <w:rPr>
          <w:rFonts w:eastAsia="標楷體" w:hint="eastAsia"/>
          <w:color w:val="000000"/>
        </w:rPr>
        <w:t>：</w:t>
      </w:r>
    </w:p>
    <w:p w:rsidR="00663B83" w:rsidRDefault="00663B83" w:rsidP="00663B83">
      <w:pPr>
        <w:autoSpaceDE w:val="0"/>
        <w:autoSpaceDN w:val="0"/>
        <w:adjustRightInd w:val="0"/>
        <w:ind w:leftChars="200" w:left="480" w:firstLineChars="100" w:firstLine="240"/>
        <w:rPr>
          <w:rFonts w:eastAsia="標楷體"/>
          <w:color w:val="000000"/>
        </w:rPr>
      </w:pPr>
      <w:r w:rsidRPr="00DE35C1">
        <w:rPr>
          <w:rFonts w:eastAsia="MS Mincho"/>
          <w:color w:val="808080"/>
        </w:rPr>
        <w:t>►</w:t>
      </w:r>
      <w:r w:rsidRPr="00A000C8">
        <w:rPr>
          <w:rFonts w:eastAsia="標楷體"/>
          <w:color w:val="FF0000"/>
          <w:kern w:val="0"/>
          <w:shd w:val="pct15" w:color="auto" w:fill="FFFFFF"/>
        </w:rPr>
        <w:t>學分學程選課入口</w:t>
      </w:r>
      <w:r w:rsidRPr="00A000C8">
        <w:rPr>
          <w:rFonts w:eastAsia="標楷體"/>
          <w:color w:val="FF0000"/>
          <w:kern w:val="0"/>
          <w:shd w:val="pct15" w:color="auto" w:fill="FFFFFF"/>
        </w:rPr>
        <w:t>→</w:t>
      </w:r>
      <w:r w:rsidRPr="00A000C8">
        <w:rPr>
          <w:rFonts w:eastAsia="標楷體"/>
          <w:color w:val="FF0000"/>
          <w:kern w:val="0"/>
          <w:shd w:val="pct15" w:color="auto" w:fill="FFFFFF"/>
        </w:rPr>
        <w:t>學程相關功能</w:t>
      </w:r>
      <w:r w:rsidRPr="00A000C8">
        <w:rPr>
          <w:rFonts w:eastAsia="標楷體"/>
          <w:color w:val="FF0000"/>
          <w:kern w:val="0"/>
          <w:shd w:val="pct15" w:color="auto" w:fill="FFFFFF"/>
        </w:rPr>
        <w:t>→</w:t>
      </w:r>
      <w:r w:rsidRPr="00A000C8">
        <w:rPr>
          <w:rFonts w:eastAsia="標楷體"/>
          <w:color w:val="FF0000"/>
          <w:kern w:val="0"/>
          <w:shd w:val="pct15" w:color="auto" w:fill="FFFFFF"/>
        </w:rPr>
        <w:t>其他功能</w:t>
      </w:r>
      <w:r w:rsidRPr="00A000C8">
        <w:rPr>
          <w:rFonts w:eastAsia="標楷體"/>
          <w:color w:val="FF0000"/>
          <w:kern w:val="0"/>
          <w:shd w:val="pct15" w:color="auto" w:fill="FFFFFF"/>
        </w:rPr>
        <w:t>→</w:t>
      </w:r>
      <w:r w:rsidRPr="00A000C8">
        <w:rPr>
          <w:rFonts w:eastAsia="標楷體"/>
          <w:color w:val="FF0000"/>
          <w:kern w:val="0"/>
          <w:shd w:val="pct15" w:color="auto" w:fill="FFFFFF"/>
        </w:rPr>
        <w:t>課程認抵申請</w:t>
      </w:r>
    </w:p>
    <w:p w:rsidR="00A55BF3" w:rsidRPr="00DE35C1" w:rsidRDefault="00A55BF3" w:rsidP="00391A38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 w:rsidR="0087605F">
        <w:rPr>
          <w:rFonts w:eastAsia="標楷體" w:hint="eastAsia"/>
          <w:b/>
          <w:color w:val="0070C0"/>
        </w:rPr>
        <w:t>9</w:t>
      </w:r>
      <w:r w:rsidRPr="00DE35C1">
        <w:rPr>
          <w:rFonts w:eastAsia="標楷體"/>
          <w:b/>
          <w:color w:val="0070C0"/>
        </w:rPr>
        <w:t>：</w:t>
      </w:r>
      <w:r w:rsidR="00DE35C1"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我該如何取得學程證書？</w:t>
      </w:r>
    </w:p>
    <w:p w:rsidR="00A000C8" w:rsidRDefault="00A55BF3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：每</w:t>
      </w:r>
      <w:proofErr w:type="gramStart"/>
      <w:r w:rsidRPr="00DE35C1">
        <w:rPr>
          <w:rFonts w:eastAsia="標楷體"/>
          <w:color w:val="000000"/>
        </w:rPr>
        <w:t>個</w:t>
      </w:r>
      <w:proofErr w:type="gramEnd"/>
      <w:r w:rsidRPr="00DE35C1">
        <w:rPr>
          <w:rFonts w:eastAsia="標楷體"/>
          <w:color w:val="000000"/>
        </w:rPr>
        <w:t>學程都有特殊要求，</w:t>
      </w:r>
      <w:r w:rsidR="00EF1B39">
        <w:rPr>
          <w:rFonts w:eastAsia="標楷體" w:hint="eastAsia"/>
          <w:color w:val="000000"/>
        </w:rPr>
        <w:t>以及所需完成之總學</w:t>
      </w:r>
      <w:r w:rsidR="009B3D69">
        <w:rPr>
          <w:rFonts w:eastAsia="標楷體" w:hint="eastAsia"/>
          <w:color w:val="000000"/>
        </w:rPr>
        <w:t>分</w:t>
      </w:r>
      <w:r w:rsidR="00EF1B39">
        <w:rPr>
          <w:rFonts w:eastAsia="標楷體" w:hint="eastAsia"/>
          <w:color w:val="000000"/>
        </w:rPr>
        <w:t>數</w:t>
      </w:r>
      <w:r w:rsidRPr="00DE35C1">
        <w:rPr>
          <w:rFonts w:eastAsia="標楷體"/>
          <w:color w:val="000000"/>
        </w:rPr>
        <w:t>(</w:t>
      </w:r>
      <w:r w:rsidR="004A1169">
        <w:rPr>
          <w:rFonts w:eastAsia="標楷體" w:hint="eastAsia"/>
          <w:color w:val="000000"/>
        </w:rPr>
        <w:t>含</w:t>
      </w:r>
      <w:r w:rsidRPr="00DE35C1">
        <w:rPr>
          <w:rFonts w:eastAsia="標楷體"/>
          <w:color w:val="000000"/>
        </w:rPr>
        <w:t>必修、選修、</w:t>
      </w:r>
      <w:proofErr w:type="gramStart"/>
      <w:r w:rsidRPr="00DE35C1">
        <w:rPr>
          <w:rFonts w:eastAsia="標楷體"/>
          <w:color w:val="000000"/>
        </w:rPr>
        <w:t>博雅</w:t>
      </w:r>
      <w:r w:rsidR="004A1169">
        <w:rPr>
          <w:rFonts w:eastAsia="標楷體" w:hint="eastAsia"/>
          <w:color w:val="000000"/>
        </w:rPr>
        <w:t>或證照</w:t>
      </w:r>
      <w:proofErr w:type="gramEnd"/>
      <w:r w:rsidRPr="00DE35C1">
        <w:rPr>
          <w:rFonts w:eastAsia="標楷體"/>
          <w:color w:val="000000"/>
        </w:rPr>
        <w:t>等課程</w:t>
      </w:r>
      <w:r w:rsidRPr="00DE35C1">
        <w:rPr>
          <w:rFonts w:eastAsia="標楷體"/>
          <w:color w:val="000000"/>
        </w:rPr>
        <w:t>)</w:t>
      </w:r>
      <w:r w:rsidRPr="00DE35C1">
        <w:rPr>
          <w:rFonts w:eastAsia="標楷體"/>
          <w:color w:val="000000"/>
        </w:rPr>
        <w:t>，請看清楚再選課。</w:t>
      </w:r>
      <w:r w:rsidR="0098470C" w:rsidRPr="00DE35C1">
        <w:rPr>
          <w:rFonts w:eastAsia="標楷體"/>
          <w:color w:val="000000"/>
        </w:rPr>
        <w:t>學程的修課、</w:t>
      </w:r>
      <w:proofErr w:type="gramStart"/>
      <w:r w:rsidR="0098470C" w:rsidRPr="00DE35C1">
        <w:rPr>
          <w:rFonts w:eastAsia="標楷體"/>
          <w:color w:val="000000"/>
        </w:rPr>
        <w:t>認抵問題</w:t>
      </w:r>
      <w:proofErr w:type="gramEnd"/>
      <w:r w:rsidR="0098470C" w:rsidRPr="00DE35C1">
        <w:rPr>
          <w:rFonts w:eastAsia="標楷體"/>
          <w:color w:val="000000"/>
        </w:rPr>
        <w:t>，請聯絡各學程</w:t>
      </w:r>
      <w:r w:rsidR="0098470C">
        <w:rPr>
          <w:rFonts w:eastAsia="標楷體" w:hint="eastAsia"/>
          <w:color w:val="000000"/>
        </w:rPr>
        <w:t>主辦</w:t>
      </w:r>
      <w:r w:rsidR="0098470C" w:rsidRPr="00DE35C1">
        <w:rPr>
          <w:rFonts w:eastAsia="標楷體"/>
          <w:color w:val="000000"/>
        </w:rPr>
        <w:t>單位之系秘書</w:t>
      </w:r>
      <w:r w:rsidR="00EF1B39" w:rsidRPr="00DE35C1">
        <w:rPr>
          <w:rFonts w:eastAsia="標楷體"/>
          <w:color w:val="000000"/>
        </w:rPr>
        <w:t>。</w:t>
      </w:r>
    </w:p>
    <w:p w:rsidR="00EF1B39" w:rsidRPr="00EF1B39" w:rsidRDefault="0098470C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0000"/>
        </w:rPr>
      </w:pPr>
      <w:r w:rsidRPr="00CB41EC">
        <w:rPr>
          <w:rFonts w:ascii="新細明體" w:hAnsi="新細明體" w:hint="eastAsia"/>
          <w:color w:val="808080"/>
        </w:rPr>
        <w:t xml:space="preserve">　　　</w:t>
      </w:r>
      <w:r w:rsidR="00EF1B39">
        <w:rPr>
          <w:rFonts w:eastAsia="標楷體" w:hint="eastAsia"/>
          <w:color w:val="000000"/>
        </w:rPr>
        <w:t>完成</w:t>
      </w:r>
      <w:r w:rsidR="00EF1B39" w:rsidRPr="00DE35C1">
        <w:rPr>
          <w:rFonts w:eastAsia="標楷體"/>
        </w:rPr>
        <w:t>學分學程規定之科目與學分</w:t>
      </w:r>
      <w:r w:rsidR="00EF1B39">
        <w:rPr>
          <w:rFonts w:eastAsia="標楷體" w:hint="eastAsia"/>
          <w:color w:val="000000"/>
        </w:rPr>
        <w:t>後，學生自行</w:t>
      </w:r>
      <w:proofErr w:type="gramStart"/>
      <w:r w:rsidR="00EF1B39">
        <w:rPr>
          <w:rFonts w:eastAsia="標楷體" w:hint="eastAsia"/>
          <w:color w:val="000000"/>
        </w:rPr>
        <w:t>由</w:t>
      </w:r>
      <w:r w:rsidR="00EF1B39" w:rsidRPr="00EF1B39">
        <w:rPr>
          <w:rFonts w:eastAsia="標楷體" w:hint="eastAsia"/>
          <w:color w:val="FF0000"/>
        </w:rPr>
        <w:t>線上提出</w:t>
      </w:r>
      <w:proofErr w:type="gramEnd"/>
      <w:r w:rsidR="00EF1B39" w:rsidRPr="00EF1B39">
        <w:rPr>
          <w:rFonts w:eastAsia="標楷體" w:hint="eastAsia"/>
          <w:color w:val="FF0000"/>
        </w:rPr>
        <w:t>修習完審查申請</w:t>
      </w:r>
      <w:r w:rsidR="00EF1B39">
        <w:rPr>
          <w:rFonts w:eastAsia="標楷體" w:hint="eastAsia"/>
          <w:color w:val="000000"/>
        </w:rPr>
        <w:t>：</w:t>
      </w:r>
    </w:p>
    <w:p w:rsidR="00DE35C1" w:rsidRDefault="00EF1B39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b/>
          <w:color w:val="0070C0"/>
        </w:rPr>
      </w:pPr>
      <w:r w:rsidRPr="00EF1B39">
        <w:rPr>
          <w:rFonts w:eastAsia="標楷體" w:hint="eastAsia"/>
          <w:color w:val="000000"/>
        </w:rPr>
        <w:t xml:space="preserve">　　　</w:t>
      </w:r>
      <w:r w:rsidR="0098470C" w:rsidRPr="00DE35C1">
        <w:rPr>
          <w:rFonts w:eastAsia="MS Mincho"/>
          <w:color w:val="808080"/>
        </w:rPr>
        <w:t>►</w:t>
      </w:r>
      <w:r w:rsidR="0098470C" w:rsidRPr="00925690">
        <w:rPr>
          <w:rFonts w:eastAsia="標楷體"/>
          <w:color w:val="FF0000"/>
          <w:kern w:val="0"/>
          <w:shd w:val="pct15" w:color="auto" w:fill="FFFFFF"/>
        </w:rPr>
        <w:t>學分學程選課入口</w:t>
      </w:r>
      <w:r w:rsidR="0098470C" w:rsidRPr="00925690">
        <w:rPr>
          <w:rFonts w:eastAsia="標楷體"/>
          <w:color w:val="FF0000"/>
          <w:kern w:val="0"/>
          <w:shd w:val="pct15" w:color="auto" w:fill="FFFFFF"/>
        </w:rPr>
        <w:t>→</w:t>
      </w:r>
      <w:r w:rsidR="0098470C" w:rsidRPr="00925690">
        <w:rPr>
          <w:rFonts w:eastAsia="標楷體"/>
          <w:color w:val="FF0000"/>
          <w:kern w:val="0"/>
          <w:shd w:val="pct15" w:color="auto" w:fill="FFFFFF"/>
        </w:rPr>
        <w:t>學程相關功能</w:t>
      </w:r>
      <w:r w:rsidR="0098470C" w:rsidRPr="00925690">
        <w:rPr>
          <w:rFonts w:eastAsia="標楷體"/>
          <w:color w:val="FF0000"/>
          <w:kern w:val="0"/>
          <w:shd w:val="pct15" w:color="auto" w:fill="FFFFFF"/>
        </w:rPr>
        <w:t>→</w:t>
      </w:r>
      <w:r w:rsidR="0098470C" w:rsidRPr="00925690">
        <w:rPr>
          <w:rFonts w:eastAsia="標楷體"/>
          <w:color w:val="FF0000"/>
          <w:kern w:val="0"/>
          <w:shd w:val="pct15" w:color="auto" w:fill="FFFFFF"/>
        </w:rPr>
        <w:t>其他功能</w:t>
      </w:r>
      <w:r w:rsidR="0098470C" w:rsidRPr="00925690">
        <w:rPr>
          <w:rFonts w:eastAsia="標楷體"/>
          <w:color w:val="FF0000"/>
          <w:kern w:val="0"/>
          <w:shd w:val="pct15" w:color="auto" w:fill="FFFFFF"/>
        </w:rPr>
        <w:t>→</w:t>
      </w:r>
      <w:r w:rsidR="0098470C">
        <w:rPr>
          <w:rFonts w:eastAsia="標楷體" w:hint="eastAsia"/>
          <w:color w:val="FF0000"/>
          <w:kern w:val="0"/>
          <w:shd w:val="pct15" w:color="auto" w:fill="FFFFFF"/>
        </w:rPr>
        <w:t>學程修習完畢審查申請</w:t>
      </w:r>
    </w:p>
    <w:p w:rsidR="0098470C" w:rsidRPr="00DE35C1" w:rsidRDefault="00EF1B39" w:rsidP="00663B83">
      <w:pPr>
        <w:autoSpaceDE w:val="0"/>
        <w:autoSpaceDN w:val="0"/>
        <w:adjustRightInd w:val="0"/>
        <w:ind w:leftChars="300" w:left="720"/>
        <w:rPr>
          <w:rStyle w:val="af2"/>
          <w:rFonts w:eastAsia="標楷體"/>
          <w:color w:val="FF0000"/>
          <w:sz w:val="22"/>
          <w:u w:val="single"/>
          <w:shd w:val="pct15" w:color="auto" w:fill="FFFFFF"/>
        </w:rPr>
      </w:pPr>
      <w:r>
        <w:rPr>
          <w:rFonts w:eastAsia="標楷體" w:hint="eastAsia"/>
          <w:color w:val="000000"/>
        </w:rPr>
        <w:t>經由</w:t>
      </w:r>
      <w:r w:rsidR="0098470C">
        <w:rPr>
          <w:rFonts w:eastAsia="標楷體" w:hint="eastAsia"/>
          <w:color w:val="000000"/>
        </w:rPr>
        <w:t>主辦單位</w:t>
      </w:r>
      <w:proofErr w:type="gramStart"/>
      <w:r w:rsidR="0098470C">
        <w:rPr>
          <w:rFonts w:eastAsia="標楷體" w:hint="eastAsia"/>
          <w:color w:val="000000"/>
        </w:rPr>
        <w:t>秘書</w:t>
      </w:r>
      <w:r>
        <w:rPr>
          <w:rFonts w:eastAsia="標楷體" w:hint="eastAsia"/>
          <w:color w:val="000000"/>
        </w:rPr>
        <w:t>線上</w:t>
      </w:r>
      <w:r w:rsidR="0098470C">
        <w:rPr>
          <w:rFonts w:eastAsia="標楷體" w:hint="eastAsia"/>
          <w:color w:val="000000"/>
        </w:rPr>
        <w:t>審核</w:t>
      </w:r>
      <w:proofErr w:type="gramEnd"/>
      <w:r w:rsidR="0098470C">
        <w:rPr>
          <w:rFonts w:eastAsia="標楷體" w:hint="eastAsia"/>
          <w:color w:val="000000"/>
        </w:rPr>
        <w:t>通過後，個人</w:t>
      </w:r>
      <w:r>
        <w:rPr>
          <w:rFonts w:eastAsia="標楷體" w:hint="eastAsia"/>
          <w:color w:val="000000"/>
        </w:rPr>
        <w:t>信箱將</w:t>
      </w:r>
      <w:r w:rsidR="0098470C">
        <w:rPr>
          <w:rFonts w:eastAsia="標楷體" w:hint="eastAsia"/>
          <w:color w:val="000000"/>
        </w:rPr>
        <w:t>收到領取通知</w:t>
      </w:r>
      <w:r>
        <w:rPr>
          <w:rFonts w:eastAsia="標楷體" w:hint="eastAsia"/>
          <w:color w:val="000000"/>
        </w:rPr>
        <w:t>後</w:t>
      </w:r>
      <w:r w:rsidR="0098470C">
        <w:rPr>
          <w:rFonts w:eastAsia="標楷體" w:hint="eastAsia"/>
          <w:color w:val="000000"/>
        </w:rPr>
        <w:t>，請至</w:t>
      </w:r>
      <w:r w:rsidR="0098470C" w:rsidRPr="00DE35C1">
        <w:rPr>
          <w:rFonts w:eastAsia="標楷體"/>
          <w:color w:val="800000"/>
        </w:rPr>
        <w:t>教務處註冊組</w:t>
      </w:r>
      <w:r w:rsidR="0098470C">
        <w:rPr>
          <w:rFonts w:eastAsia="標楷體" w:hint="eastAsia"/>
          <w:color w:val="000000"/>
        </w:rPr>
        <w:t>領取證書</w:t>
      </w:r>
      <w:hyperlink r:id="rId12" w:history="1">
        <w:r w:rsidR="0098470C" w:rsidRPr="00DE35C1">
          <w:rPr>
            <w:rStyle w:val="a7"/>
            <w:rFonts w:eastAsia="標楷體"/>
            <w:b/>
            <w:bCs/>
            <w:color w:val="800000"/>
            <w:shd w:val="clear" w:color="auto" w:fill="FFFF00"/>
          </w:rPr>
          <w:t>學分學程證明書</w:t>
        </w:r>
      </w:hyperlink>
      <w:r w:rsidR="0098470C" w:rsidRPr="00DE35C1">
        <w:rPr>
          <w:rFonts w:eastAsia="標楷體"/>
          <w:color w:val="808080"/>
        </w:rPr>
        <w:t>。</w:t>
      </w:r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若同時想要讓畢業證書也加值註記修過</w:t>
      </w:r>
      <w:proofErr w:type="gramStart"/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ＯＯ</w:t>
      </w:r>
      <w:proofErr w:type="gramEnd"/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學分學程字樣，則須依公告時間內</w:t>
      </w:r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(</w:t>
      </w:r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約</w:t>
      </w:r>
      <w:r w:rsidR="00663B83" w:rsidRPr="00663B83">
        <w:rPr>
          <w:rStyle w:val="af2"/>
          <w:rFonts w:eastAsia="標楷體" w:hint="eastAsia"/>
          <w:color w:val="FF0000"/>
          <w:u w:val="single"/>
          <w:shd w:val="pct15" w:color="auto" w:fill="FFFFFF"/>
        </w:rPr>
        <w:t>每學期第</w:t>
      </w:r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13</w:t>
      </w:r>
      <w:proofErr w:type="gramStart"/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週</w:t>
      </w:r>
      <w:proofErr w:type="gramEnd"/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前</w:t>
      </w:r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)</w:t>
      </w:r>
      <w:r w:rsidR="0098470C" w:rsidRPr="00663B83">
        <w:rPr>
          <w:rStyle w:val="af2"/>
          <w:rFonts w:eastAsia="標楷體"/>
          <w:color w:val="FF0000"/>
          <w:u w:val="single"/>
          <w:shd w:val="pct15" w:color="auto" w:fill="FFFFFF"/>
        </w:rPr>
        <w:t>提早提出申請</w:t>
      </w:r>
      <w:r w:rsidR="00663B83" w:rsidRPr="00DE35C1">
        <w:rPr>
          <w:rFonts w:eastAsia="標楷體"/>
          <w:color w:val="808080"/>
        </w:rPr>
        <w:t>。</w:t>
      </w:r>
    </w:p>
    <w:p w:rsidR="00A55BF3" w:rsidRDefault="00A55BF3" w:rsidP="00391A38">
      <w:pPr>
        <w:autoSpaceDE w:val="0"/>
        <w:autoSpaceDN w:val="0"/>
        <w:adjustRightInd w:val="0"/>
        <w:spacing w:beforeLines="50" w:before="180"/>
        <w:ind w:left="713" w:hangingChars="297" w:hanging="713"/>
        <w:rPr>
          <w:rFonts w:eastAsia="標楷體"/>
          <w:b/>
          <w:color w:val="0070C0"/>
        </w:rPr>
      </w:pPr>
      <w:r w:rsidRPr="00DE35C1">
        <w:rPr>
          <w:rFonts w:eastAsia="標楷體"/>
          <w:b/>
          <w:color w:val="0070C0"/>
        </w:rPr>
        <w:t>Q</w:t>
      </w:r>
      <w:r w:rsidR="0087605F">
        <w:rPr>
          <w:rFonts w:eastAsia="標楷體" w:hint="eastAsia"/>
          <w:b/>
          <w:color w:val="0070C0"/>
        </w:rPr>
        <w:t>10</w:t>
      </w:r>
      <w:r w:rsidRPr="00DE35C1">
        <w:rPr>
          <w:rFonts w:eastAsia="標楷體"/>
          <w:b/>
          <w:color w:val="0070C0"/>
        </w:rPr>
        <w:t>：</w:t>
      </w:r>
      <w:r w:rsidR="00DE35C1">
        <w:rPr>
          <w:rFonts w:eastAsia="標楷體" w:hint="eastAsia"/>
          <w:b/>
          <w:color w:val="0070C0"/>
        </w:rPr>
        <w:t xml:space="preserve"> </w:t>
      </w:r>
      <w:r w:rsidRPr="00DE35C1">
        <w:rPr>
          <w:rFonts w:eastAsia="標楷體"/>
          <w:b/>
          <w:color w:val="0070C0"/>
        </w:rPr>
        <w:t>有些</w:t>
      </w:r>
      <w:proofErr w:type="gramStart"/>
      <w:r w:rsidRPr="00DE35C1">
        <w:rPr>
          <w:rFonts w:eastAsia="標楷體"/>
          <w:b/>
          <w:color w:val="0070C0"/>
        </w:rPr>
        <w:t>學程裡的</w:t>
      </w:r>
      <w:proofErr w:type="gramEnd"/>
      <w:r w:rsidRPr="00DE35C1">
        <w:rPr>
          <w:rFonts w:eastAsia="標楷體"/>
          <w:b/>
          <w:color w:val="0070C0"/>
        </w:rPr>
        <w:t>課程是否可以列入畢業學分？</w:t>
      </w:r>
    </w:p>
    <w:p w:rsidR="00DE35C1" w:rsidRDefault="00663B83" w:rsidP="00DE35C1">
      <w:pPr>
        <w:autoSpaceDE w:val="0"/>
        <w:autoSpaceDN w:val="0"/>
        <w:adjustRightInd w:val="0"/>
        <w:ind w:left="713" w:hangingChars="297" w:hanging="713"/>
        <w:rPr>
          <w:rFonts w:eastAsia="標楷體"/>
          <w:color w:val="0070C0"/>
        </w:rPr>
      </w:pPr>
      <w:r w:rsidRPr="00DE35C1">
        <w:rPr>
          <w:rFonts w:eastAsia="標楷體"/>
          <w:color w:val="000000"/>
        </w:rPr>
        <w:t>ANS</w:t>
      </w:r>
      <w:r w:rsidRPr="00DE35C1">
        <w:rPr>
          <w:rFonts w:eastAsia="標楷體"/>
          <w:color w:val="000000"/>
        </w:rPr>
        <w:t>：</w:t>
      </w:r>
      <w:r w:rsidRPr="00DE35C1">
        <w:rPr>
          <w:rFonts w:eastAsia="標楷體"/>
        </w:rPr>
        <w:t>修讀學分學程，各科目成績，均列入當學期學業成績計算。</w:t>
      </w:r>
      <w:r w:rsidRPr="00DE35C1">
        <w:rPr>
          <w:rFonts w:eastAsia="標楷體"/>
          <w:color w:val="FF0000"/>
        </w:rPr>
        <w:t>修讀學分學程之科目及學分數，是否與主修學系之畢業應修學分數合併計算，由主修學系認定之。</w:t>
      </w:r>
      <w:r w:rsidR="00A55BF3" w:rsidRPr="00DE35C1">
        <w:rPr>
          <w:rFonts w:eastAsia="標楷體"/>
          <w:color w:val="000000"/>
        </w:rPr>
        <w:t>有關畢業學分，建議你先與所屬系辦公室確認，以免影響自身的權益。</w:t>
      </w:r>
    </w:p>
    <w:sectPr w:rsidR="00DE35C1" w:rsidSect="00A0276E">
      <w:footerReference w:type="default" r:id="rId13"/>
      <w:pgSz w:w="11907" w:h="16839" w:code="9"/>
      <w:pgMar w:top="567" w:right="851" w:bottom="567" w:left="85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D0" w:rsidRDefault="009848D0" w:rsidP="003204A4">
      <w:r>
        <w:separator/>
      </w:r>
    </w:p>
  </w:endnote>
  <w:endnote w:type="continuationSeparator" w:id="0">
    <w:p w:rsidR="009848D0" w:rsidRDefault="009848D0" w:rsidP="003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JhengHeiRegular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EC" w:rsidRDefault="001767EC" w:rsidP="006A1083">
    <w:pPr>
      <w:pStyle w:val="a5"/>
      <w:jc w:val="center"/>
    </w:pPr>
    <w:r>
      <w:rPr>
        <w:rFonts w:hint="eastAs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60859" w:rsidRPr="00A60859">
      <w:rPr>
        <w:noProof/>
        <w:lang w:val="zh-TW"/>
      </w:rPr>
      <w:t>3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D0" w:rsidRDefault="009848D0" w:rsidP="003204A4">
      <w:r>
        <w:separator/>
      </w:r>
    </w:p>
  </w:footnote>
  <w:footnote w:type="continuationSeparator" w:id="0">
    <w:p w:rsidR="009848D0" w:rsidRDefault="009848D0" w:rsidP="0032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536"/>
    <w:multiLevelType w:val="hybridMultilevel"/>
    <w:tmpl w:val="4B021ACE"/>
    <w:lvl w:ilvl="0" w:tplc="883AB10E">
      <w:start w:val="1"/>
      <w:numFmt w:val="bullet"/>
      <w:lvlText w:val=""/>
      <w:lvlJc w:val="left"/>
      <w:pPr>
        <w:ind w:left="84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6" w:hanging="480"/>
      </w:pPr>
      <w:rPr>
        <w:rFonts w:ascii="Wingdings" w:hAnsi="Wingdings" w:hint="default"/>
      </w:rPr>
    </w:lvl>
  </w:abstractNum>
  <w:abstractNum w:abstractNumId="1" w15:restartNumberingAfterBreak="0">
    <w:nsid w:val="010245D8"/>
    <w:multiLevelType w:val="hybridMultilevel"/>
    <w:tmpl w:val="80582D76"/>
    <w:lvl w:ilvl="0" w:tplc="64F0DE9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263F9"/>
    <w:multiLevelType w:val="hybridMultilevel"/>
    <w:tmpl w:val="F39E758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90E09"/>
    <w:multiLevelType w:val="hybridMultilevel"/>
    <w:tmpl w:val="3C68EFA2"/>
    <w:lvl w:ilvl="0" w:tplc="594C3E08">
      <w:start w:val="1"/>
      <w:numFmt w:val="bullet"/>
      <w:lvlText w:val="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492824"/>
    <w:multiLevelType w:val="hybridMultilevel"/>
    <w:tmpl w:val="65BAE5C8"/>
    <w:lvl w:ilvl="0" w:tplc="D106619E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993136"/>
    <w:multiLevelType w:val="hybridMultilevel"/>
    <w:tmpl w:val="8A2E8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81D12"/>
    <w:multiLevelType w:val="hybridMultilevel"/>
    <w:tmpl w:val="53B60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5772FB"/>
    <w:multiLevelType w:val="hybridMultilevel"/>
    <w:tmpl w:val="57386910"/>
    <w:lvl w:ilvl="0" w:tplc="D266263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C745FA"/>
    <w:multiLevelType w:val="hybridMultilevel"/>
    <w:tmpl w:val="D654F472"/>
    <w:lvl w:ilvl="0" w:tplc="4992C1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C46087"/>
    <w:multiLevelType w:val="hybridMultilevel"/>
    <w:tmpl w:val="6584FD5C"/>
    <w:lvl w:ilvl="0" w:tplc="C5EA3FC8">
      <w:start w:val="1"/>
      <w:numFmt w:val="decimal"/>
      <w:lvlText w:val="%1."/>
      <w:lvlJc w:val="left"/>
      <w:pPr>
        <w:ind w:left="48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16043E65"/>
    <w:multiLevelType w:val="hybridMultilevel"/>
    <w:tmpl w:val="CE4E4000"/>
    <w:lvl w:ilvl="0" w:tplc="78689F50">
      <w:start w:val="1"/>
      <w:numFmt w:val="bullet"/>
      <w:lvlText w:val="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11" w15:restartNumberingAfterBreak="0">
    <w:nsid w:val="1C1C19B3"/>
    <w:multiLevelType w:val="hybridMultilevel"/>
    <w:tmpl w:val="276EF93E"/>
    <w:lvl w:ilvl="0" w:tplc="B67E9DC6">
      <w:start w:val="1"/>
      <w:numFmt w:val="decimal"/>
      <w:lvlText w:val="%1."/>
      <w:lvlJc w:val="left"/>
      <w:pPr>
        <w:tabs>
          <w:tab w:val="num" w:pos="289"/>
        </w:tabs>
        <w:ind w:left="312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AC6B35"/>
    <w:multiLevelType w:val="hybridMultilevel"/>
    <w:tmpl w:val="C396F04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123A9D"/>
    <w:multiLevelType w:val="hybridMultilevel"/>
    <w:tmpl w:val="7332B6D8"/>
    <w:lvl w:ilvl="0" w:tplc="DDEA0DD8">
      <w:start w:val="1"/>
      <w:numFmt w:val="decimal"/>
      <w:lvlText w:val="%1."/>
      <w:lvlJc w:val="left"/>
      <w:pPr>
        <w:ind w:left="479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4" w15:restartNumberingAfterBreak="0">
    <w:nsid w:val="281E4B67"/>
    <w:multiLevelType w:val="hybridMultilevel"/>
    <w:tmpl w:val="D1D8E1D0"/>
    <w:lvl w:ilvl="0" w:tplc="E7343FD4">
      <w:start w:val="1"/>
      <w:numFmt w:val="bullet"/>
      <w:lvlText w:val=""/>
      <w:lvlJc w:val="left"/>
      <w:pPr>
        <w:ind w:left="857" w:hanging="480"/>
      </w:pPr>
      <w:rPr>
        <w:rFonts w:ascii="Wingdings" w:hAnsi="Wingdings" w:hint="default"/>
      </w:rPr>
    </w:lvl>
    <w:lvl w:ilvl="1" w:tplc="B9487C80">
      <w:start w:val="1"/>
      <w:numFmt w:val="bullet"/>
      <w:lvlText w:val=""/>
      <w:lvlJc w:val="left"/>
      <w:pPr>
        <w:tabs>
          <w:tab w:val="num" w:pos="540"/>
        </w:tabs>
        <w:ind w:left="710" w:hanging="170"/>
      </w:pPr>
      <w:rPr>
        <w:rFonts w:ascii="Wingdings" w:hAnsi="Wingdings" w:hint="default"/>
      </w:rPr>
    </w:lvl>
    <w:lvl w:ilvl="2" w:tplc="78689F50">
      <w:start w:val="1"/>
      <w:numFmt w:val="bullet"/>
      <w:lvlText w:val=""/>
      <w:lvlJc w:val="left"/>
      <w:pPr>
        <w:tabs>
          <w:tab w:val="num" w:pos="1337"/>
        </w:tabs>
        <w:ind w:left="1621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5" w15:restartNumberingAfterBreak="0">
    <w:nsid w:val="28A90DEE"/>
    <w:multiLevelType w:val="hybridMultilevel"/>
    <w:tmpl w:val="7E9E1830"/>
    <w:lvl w:ilvl="0" w:tplc="2FCAD8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2A4CB9"/>
    <w:multiLevelType w:val="hybridMultilevel"/>
    <w:tmpl w:val="B27CD37C"/>
    <w:lvl w:ilvl="0" w:tplc="921473AA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21473AA">
      <w:start w:val="2"/>
      <w:numFmt w:val="bullet"/>
      <w:lvlText w:val="※"/>
      <w:lvlJc w:val="left"/>
      <w:pPr>
        <w:ind w:left="1920" w:hanging="480"/>
      </w:pPr>
      <w:rPr>
        <w:rFonts w:ascii="標楷體" w:eastAsia="標楷體" w:hAnsi="標楷體" w:cs="新細明體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6D26A6"/>
    <w:multiLevelType w:val="hybridMultilevel"/>
    <w:tmpl w:val="8C20516C"/>
    <w:lvl w:ilvl="0" w:tplc="5A06FA6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A679EF"/>
    <w:multiLevelType w:val="hybridMultilevel"/>
    <w:tmpl w:val="DF44F52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C2ACF"/>
    <w:multiLevelType w:val="hybridMultilevel"/>
    <w:tmpl w:val="0DDE542A"/>
    <w:lvl w:ilvl="0" w:tplc="04090009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  <w:color w:val="4031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44E400F"/>
    <w:multiLevelType w:val="hybridMultilevel"/>
    <w:tmpl w:val="7B282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C509A5"/>
    <w:multiLevelType w:val="hybridMultilevel"/>
    <w:tmpl w:val="6FD260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EF74D4"/>
    <w:multiLevelType w:val="hybridMultilevel"/>
    <w:tmpl w:val="FC98E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594655"/>
    <w:multiLevelType w:val="hybridMultilevel"/>
    <w:tmpl w:val="EA0A4402"/>
    <w:lvl w:ilvl="0" w:tplc="5A06FA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3E000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F24CC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BACB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9A22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7EAFC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DE77D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C492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7584D2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990AA6"/>
    <w:multiLevelType w:val="hybridMultilevel"/>
    <w:tmpl w:val="0BFC00F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BE7901"/>
    <w:multiLevelType w:val="hybridMultilevel"/>
    <w:tmpl w:val="F9E8E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691733"/>
    <w:multiLevelType w:val="hybridMultilevel"/>
    <w:tmpl w:val="FB7EDB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7881424">
      <w:start w:val="1"/>
      <w:numFmt w:val="decimal"/>
      <w:lvlText w:val="%2.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hint="default"/>
        <w:b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B7A5D92"/>
    <w:multiLevelType w:val="hybridMultilevel"/>
    <w:tmpl w:val="98687D04"/>
    <w:lvl w:ilvl="0" w:tplc="97B45A46">
      <w:start w:val="1"/>
      <w:numFmt w:val="decimal"/>
      <w:suff w:val="nothing"/>
      <w:lvlText w:val="%1."/>
      <w:lvlJc w:val="left"/>
      <w:pPr>
        <w:ind w:left="238" w:hanging="238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9C2E49"/>
    <w:multiLevelType w:val="hybridMultilevel"/>
    <w:tmpl w:val="2C0E6706"/>
    <w:lvl w:ilvl="0" w:tplc="A9CA3CBA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00"/>
      </w:rPr>
    </w:lvl>
    <w:lvl w:ilvl="2" w:tplc="FB408EEC">
      <w:start w:val="1"/>
      <w:numFmt w:val="decimal"/>
      <w:lvlText w:val="%3.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4C1441"/>
    <w:multiLevelType w:val="hybridMultilevel"/>
    <w:tmpl w:val="6BBC7F94"/>
    <w:lvl w:ilvl="0" w:tplc="FE2A4404">
      <w:start w:val="3"/>
      <w:numFmt w:val="decimal"/>
      <w:lvlText w:val="%1."/>
      <w:lvlJc w:val="left"/>
      <w:pPr>
        <w:ind w:left="48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0842FE"/>
    <w:multiLevelType w:val="hybridMultilevel"/>
    <w:tmpl w:val="91587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6134A06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C044E5"/>
    <w:multiLevelType w:val="hybridMultilevel"/>
    <w:tmpl w:val="8F2C2F1E"/>
    <w:lvl w:ilvl="0" w:tplc="F94A16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54B85818"/>
    <w:multiLevelType w:val="hybridMultilevel"/>
    <w:tmpl w:val="33E08C24"/>
    <w:lvl w:ilvl="0" w:tplc="E0408136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3" w15:restartNumberingAfterBreak="0">
    <w:nsid w:val="572452FE"/>
    <w:multiLevelType w:val="hybridMultilevel"/>
    <w:tmpl w:val="03F05D4A"/>
    <w:lvl w:ilvl="0" w:tplc="55BA12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82B2938"/>
    <w:multiLevelType w:val="hybridMultilevel"/>
    <w:tmpl w:val="6584FD5C"/>
    <w:lvl w:ilvl="0" w:tplc="C5EA3FC8">
      <w:start w:val="1"/>
      <w:numFmt w:val="decimal"/>
      <w:lvlText w:val="%1."/>
      <w:lvlJc w:val="left"/>
      <w:pPr>
        <w:ind w:left="48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59624B61"/>
    <w:multiLevelType w:val="hybridMultilevel"/>
    <w:tmpl w:val="FA6809B2"/>
    <w:lvl w:ilvl="0" w:tplc="78689F50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EA6DBC"/>
    <w:multiLevelType w:val="hybridMultilevel"/>
    <w:tmpl w:val="FC98E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B72DA0"/>
    <w:multiLevelType w:val="hybridMultilevel"/>
    <w:tmpl w:val="C1848E3E"/>
    <w:lvl w:ilvl="0" w:tplc="6CF208CA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</w:rPr>
    </w:lvl>
    <w:lvl w:ilvl="1" w:tplc="7FB25FD8">
      <w:start w:val="1"/>
      <w:numFmt w:val="taiwaneseCountingThousand"/>
      <w:lvlText w:val="%2、"/>
      <w:lvlJc w:val="left"/>
      <w:pPr>
        <w:tabs>
          <w:tab w:val="num" w:pos="1098"/>
        </w:tabs>
        <w:ind w:left="1098" w:hanging="450"/>
      </w:pPr>
      <w:rPr>
        <w:rFonts w:ascii="標楷體" w:eastAsia="標楷體" w:hAnsi="標楷體" w:hint="default"/>
        <w:b/>
        <w:color w:val="C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8"/>
        </w:tabs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8"/>
        </w:tabs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480"/>
      </w:pPr>
    </w:lvl>
  </w:abstractNum>
  <w:abstractNum w:abstractNumId="38" w15:restartNumberingAfterBreak="0">
    <w:nsid w:val="65AC355D"/>
    <w:multiLevelType w:val="hybridMultilevel"/>
    <w:tmpl w:val="F7180052"/>
    <w:lvl w:ilvl="0" w:tplc="53B4B59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 w15:restartNumberingAfterBreak="0">
    <w:nsid w:val="67E036CB"/>
    <w:multiLevelType w:val="hybridMultilevel"/>
    <w:tmpl w:val="90DCF60C"/>
    <w:lvl w:ilvl="0" w:tplc="A2F89F1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8EA7F4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6515A"/>
    <w:multiLevelType w:val="hybridMultilevel"/>
    <w:tmpl w:val="FC98E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0208A"/>
    <w:multiLevelType w:val="hybridMultilevel"/>
    <w:tmpl w:val="EB084F26"/>
    <w:lvl w:ilvl="0" w:tplc="A8C65902">
      <w:start w:val="1"/>
      <w:numFmt w:val="decimal"/>
      <w:lvlText w:val="%1."/>
      <w:lvlJc w:val="left"/>
      <w:pPr>
        <w:tabs>
          <w:tab w:val="num" w:pos="900"/>
        </w:tabs>
        <w:ind w:left="1044" w:hanging="50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36"/>
        </w:tabs>
        <w:ind w:left="3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16"/>
        </w:tabs>
        <w:ind w:left="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"/>
        </w:tabs>
        <w:ind w:left="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76"/>
        </w:tabs>
        <w:ind w:left="1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56"/>
        </w:tabs>
        <w:ind w:left="1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6"/>
        </w:tabs>
        <w:ind w:left="2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16"/>
        </w:tabs>
        <w:ind w:left="2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6"/>
        </w:tabs>
        <w:ind w:left="3396" w:hanging="480"/>
      </w:pPr>
    </w:lvl>
  </w:abstractNum>
  <w:abstractNum w:abstractNumId="42" w15:restartNumberingAfterBreak="0">
    <w:nsid w:val="6DFD4284"/>
    <w:multiLevelType w:val="hybridMultilevel"/>
    <w:tmpl w:val="EAC4F940"/>
    <w:lvl w:ilvl="0" w:tplc="E7DEE9F2">
      <w:start w:val="1"/>
      <w:numFmt w:val="bullet"/>
      <w:lvlText w:val="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3" w15:restartNumberingAfterBreak="0">
    <w:nsid w:val="7386351D"/>
    <w:multiLevelType w:val="hybridMultilevel"/>
    <w:tmpl w:val="FC98E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14451C"/>
    <w:multiLevelType w:val="hybridMultilevel"/>
    <w:tmpl w:val="FC5CF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842E04"/>
    <w:multiLevelType w:val="hybridMultilevel"/>
    <w:tmpl w:val="96EEB6A6"/>
    <w:lvl w:ilvl="0" w:tplc="CF0822D2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color w:val="D63869"/>
      </w:rPr>
    </w:lvl>
    <w:lvl w:ilvl="1" w:tplc="872C0B3E">
      <w:start w:val="1"/>
      <w:numFmt w:val="taiwaneseCountingThousand"/>
      <w:lvlText w:val="%2、"/>
      <w:lvlJc w:val="left"/>
      <w:pPr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6" w15:restartNumberingAfterBreak="0">
    <w:nsid w:val="7B5E067A"/>
    <w:multiLevelType w:val="multilevel"/>
    <w:tmpl w:val="580072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47" w15:restartNumberingAfterBreak="0">
    <w:nsid w:val="7DFE576C"/>
    <w:multiLevelType w:val="hybridMultilevel"/>
    <w:tmpl w:val="53B60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32"/>
  </w:num>
  <w:num w:numId="4">
    <w:abstractNumId w:val="42"/>
  </w:num>
  <w:num w:numId="5">
    <w:abstractNumId w:val="25"/>
  </w:num>
  <w:num w:numId="6">
    <w:abstractNumId w:val="14"/>
  </w:num>
  <w:num w:numId="7">
    <w:abstractNumId w:val="10"/>
  </w:num>
  <w:num w:numId="8">
    <w:abstractNumId w:val="4"/>
  </w:num>
  <w:num w:numId="9">
    <w:abstractNumId w:val="41"/>
  </w:num>
  <w:num w:numId="10">
    <w:abstractNumId w:val="37"/>
  </w:num>
  <w:num w:numId="11">
    <w:abstractNumId w:val="45"/>
  </w:num>
  <w:num w:numId="12">
    <w:abstractNumId w:val="3"/>
  </w:num>
  <w:num w:numId="13">
    <w:abstractNumId w:val="7"/>
  </w:num>
  <w:num w:numId="14">
    <w:abstractNumId w:val="19"/>
  </w:num>
  <w:num w:numId="15">
    <w:abstractNumId w:val="1"/>
  </w:num>
  <w:num w:numId="16">
    <w:abstractNumId w:val="28"/>
  </w:num>
  <w:num w:numId="17">
    <w:abstractNumId w:val="46"/>
  </w:num>
  <w:num w:numId="18">
    <w:abstractNumId w:val="23"/>
  </w:num>
  <w:num w:numId="19">
    <w:abstractNumId w:val="17"/>
  </w:num>
  <w:num w:numId="20">
    <w:abstractNumId w:val="33"/>
  </w:num>
  <w:num w:numId="21">
    <w:abstractNumId w:val="16"/>
  </w:num>
  <w:num w:numId="22">
    <w:abstractNumId w:val="30"/>
  </w:num>
  <w:num w:numId="23">
    <w:abstractNumId w:val="2"/>
  </w:num>
  <w:num w:numId="24">
    <w:abstractNumId w:val="24"/>
  </w:num>
  <w:num w:numId="25">
    <w:abstractNumId w:val="9"/>
  </w:num>
  <w:num w:numId="26">
    <w:abstractNumId w:val="13"/>
  </w:num>
  <w:num w:numId="27">
    <w:abstractNumId w:val="0"/>
  </w:num>
  <w:num w:numId="28">
    <w:abstractNumId w:val="34"/>
  </w:num>
  <w:num w:numId="29">
    <w:abstractNumId w:val="29"/>
  </w:num>
  <w:num w:numId="30">
    <w:abstractNumId w:val="26"/>
  </w:num>
  <w:num w:numId="31">
    <w:abstractNumId w:val="35"/>
  </w:num>
  <w:num w:numId="32">
    <w:abstractNumId w:val="39"/>
  </w:num>
  <w:num w:numId="33">
    <w:abstractNumId w:val="12"/>
  </w:num>
  <w:num w:numId="34">
    <w:abstractNumId w:val="5"/>
  </w:num>
  <w:num w:numId="35">
    <w:abstractNumId w:val="18"/>
  </w:num>
  <w:num w:numId="36">
    <w:abstractNumId w:val="38"/>
  </w:num>
  <w:num w:numId="37">
    <w:abstractNumId w:val="27"/>
  </w:num>
  <w:num w:numId="38">
    <w:abstractNumId w:val="31"/>
  </w:num>
  <w:num w:numId="39">
    <w:abstractNumId w:val="8"/>
  </w:num>
  <w:num w:numId="40">
    <w:abstractNumId w:val="21"/>
  </w:num>
  <w:num w:numId="41">
    <w:abstractNumId w:val="11"/>
  </w:num>
  <w:num w:numId="42">
    <w:abstractNumId w:val="47"/>
  </w:num>
  <w:num w:numId="43">
    <w:abstractNumId w:val="6"/>
  </w:num>
  <w:num w:numId="44">
    <w:abstractNumId w:val="43"/>
  </w:num>
  <w:num w:numId="45">
    <w:abstractNumId w:val="44"/>
  </w:num>
  <w:num w:numId="46">
    <w:abstractNumId w:val="40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4"/>
    <w:rsid w:val="000002C6"/>
    <w:rsid w:val="000025A8"/>
    <w:rsid w:val="0000292F"/>
    <w:rsid w:val="00003BA5"/>
    <w:rsid w:val="00004CA7"/>
    <w:rsid w:val="0000766C"/>
    <w:rsid w:val="00007BB2"/>
    <w:rsid w:val="00016AC9"/>
    <w:rsid w:val="000217E6"/>
    <w:rsid w:val="0002723A"/>
    <w:rsid w:val="000307AD"/>
    <w:rsid w:val="00032463"/>
    <w:rsid w:val="0003249B"/>
    <w:rsid w:val="00032BDC"/>
    <w:rsid w:val="0003312D"/>
    <w:rsid w:val="000361F2"/>
    <w:rsid w:val="00037287"/>
    <w:rsid w:val="00041B49"/>
    <w:rsid w:val="00042911"/>
    <w:rsid w:val="00042DC0"/>
    <w:rsid w:val="000451DE"/>
    <w:rsid w:val="00047A96"/>
    <w:rsid w:val="00047EBC"/>
    <w:rsid w:val="000512A4"/>
    <w:rsid w:val="00053AE5"/>
    <w:rsid w:val="000625B9"/>
    <w:rsid w:val="000637CC"/>
    <w:rsid w:val="000724CF"/>
    <w:rsid w:val="000727DA"/>
    <w:rsid w:val="00077B49"/>
    <w:rsid w:val="00080D3C"/>
    <w:rsid w:val="00081904"/>
    <w:rsid w:val="00081D9A"/>
    <w:rsid w:val="00082722"/>
    <w:rsid w:val="00083382"/>
    <w:rsid w:val="00084CAE"/>
    <w:rsid w:val="000871D9"/>
    <w:rsid w:val="00094477"/>
    <w:rsid w:val="00095523"/>
    <w:rsid w:val="00096AA3"/>
    <w:rsid w:val="000975C3"/>
    <w:rsid w:val="000A0272"/>
    <w:rsid w:val="000A5F94"/>
    <w:rsid w:val="000B59F8"/>
    <w:rsid w:val="000B63AE"/>
    <w:rsid w:val="000B6B3B"/>
    <w:rsid w:val="000C2520"/>
    <w:rsid w:val="000C2EBA"/>
    <w:rsid w:val="000C3F46"/>
    <w:rsid w:val="000C52C8"/>
    <w:rsid w:val="000C5AFA"/>
    <w:rsid w:val="000C699C"/>
    <w:rsid w:val="000D3DB2"/>
    <w:rsid w:val="000D48ED"/>
    <w:rsid w:val="000D620F"/>
    <w:rsid w:val="000E12AA"/>
    <w:rsid w:val="000F0699"/>
    <w:rsid w:val="000F3CF4"/>
    <w:rsid w:val="000F4F7D"/>
    <w:rsid w:val="00101B79"/>
    <w:rsid w:val="001038B9"/>
    <w:rsid w:val="00103ACA"/>
    <w:rsid w:val="00106A95"/>
    <w:rsid w:val="00110A06"/>
    <w:rsid w:val="00110EB4"/>
    <w:rsid w:val="00121033"/>
    <w:rsid w:val="001219E6"/>
    <w:rsid w:val="001224D0"/>
    <w:rsid w:val="00125407"/>
    <w:rsid w:val="00131247"/>
    <w:rsid w:val="00133169"/>
    <w:rsid w:val="00135D6C"/>
    <w:rsid w:val="00136AED"/>
    <w:rsid w:val="00137993"/>
    <w:rsid w:val="001406A6"/>
    <w:rsid w:val="00141A80"/>
    <w:rsid w:val="00143263"/>
    <w:rsid w:val="00150FE4"/>
    <w:rsid w:val="00153E26"/>
    <w:rsid w:val="00156A46"/>
    <w:rsid w:val="0015758B"/>
    <w:rsid w:val="001614C0"/>
    <w:rsid w:val="00161CA6"/>
    <w:rsid w:val="001639E0"/>
    <w:rsid w:val="00163BC8"/>
    <w:rsid w:val="0016413E"/>
    <w:rsid w:val="00164A33"/>
    <w:rsid w:val="001653C0"/>
    <w:rsid w:val="00167835"/>
    <w:rsid w:val="00167907"/>
    <w:rsid w:val="0017039C"/>
    <w:rsid w:val="001720F1"/>
    <w:rsid w:val="00172B89"/>
    <w:rsid w:val="00173BCA"/>
    <w:rsid w:val="00174604"/>
    <w:rsid w:val="00174DDE"/>
    <w:rsid w:val="001762B8"/>
    <w:rsid w:val="001767EC"/>
    <w:rsid w:val="00177450"/>
    <w:rsid w:val="00182203"/>
    <w:rsid w:val="001826C0"/>
    <w:rsid w:val="0018346B"/>
    <w:rsid w:val="00190046"/>
    <w:rsid w:val="0019277F"/>
    <w:rsid w:val="00193BCE"/>
    <w:rsid w:val="001A08D3"/>
    <w:rsid w:val="001A0D93"/>
    <w:rsid w:val="001C2280"/>
    <w:rsid w:val="001C28AB"/>
    <w:rsid w:val="001C2B18"/>
    <w:rsid w:val="001C417E"/>
    <w:rsid w:val="001C48A5"/>
    <w:rsid w:val="001C506B"/>
    <w:rsid w:val="001D1341"/>
    <w:rsid w:val="001D2256"/>
    <w:rsid w:val="001D3CB1"/>
    <w:rsid w:val="001D7B24"/>
    <w:rsid w:val="001E5C53"/>
    <w:rsid w:val="001E67BD"/>
    <w:rsid w:val="001F68CC"/>
    <w:rsid w:val="00200870"/>
    <w:rsid w:val="00203668"/>
    <w:rsid w:val="00204187"/>
    <w:rsid w:val="00210038"/>
    <w:rsid w:val="002142F2"/>
    <w:rsid w:val="00215DA1"/>
    <w:rsid w:val="0021736C"/>
    <w:rsid w:val="002173E6"/>
    <w:rsid w:val="00220E16"/>
    <w:rsid w:val="00221BA9"/>
    <w:rsid w:val="00223C95"/>
    <w:rsid w:val="002247BB"/>
    <w:rsid w:val="00226B05"/>
    <w:rsid w:val="0023151A"/>
    <w:rsid w:val="00232266"/>
    <w:rsid w:val="00234FC6"/>
    <w:rsid w:val="00256AF1"/>
    <w:rsid w:val="002576E1"/>
    <w:rsid w:val="002622DD"/>
    <w:rsid w:val="002722E3"/>
    <w:rsid w:val="00274380"/>
    <w:rsid w:val="00274CD2"/>
    <w:rsid w:val="002778CA"/>
    <w:rsid w:val="0028045A"/>
    <w:rsid w:val="00280823"/>
    <w:rsid w:val="0028319C"/>
    <w:rsid w:val="002847A7"/>
    <w:rsid w:val="00286CE4"/>
    <w:rsid w:val="00293E3E"/>
    <w:rsid w:val="00294B30"/>
    <w:rsid w:val="002A1A30"/>
    <w:rsid w:val="002A2E77"/>
    <w:rsid w:val="002A5F01"/>
    <w:rsid w:val="002B6AC7"/>
    <w:rsid w:val="002C1807"/>
    <w:rsid w:val="002C443B"/>
    <w:rsid w:val="002D2448"/>
    <w:rsid w:val="002D4643"/>
    <w:rsid w:val="002D64A9"/>
    <w:rsid w:val="002E17C6"/>
    <w:rsid w:val="002E3F21"/>
    <w:rsid w:val="002E3F2B"/>
    <w:rsid w:val="002E4388"/>
    <w:rsid w:val="002F5138"/>
    <w:rsid w:val="002F6152"/>
    <w:rsid w:val="002F6444"/>
    <w:rsid w:val="003039DB"/>
    <w:rsid w:val="003040BD"/>
    <w:rsid w:val="003062F9"/>
    <w:rsid w:val="003064E5"/>
    <w:rsid w:val="0030719F"/>
    <w:rsid w:val="00312598"/>
    <w:rsid w:val="003125E6"/>
    <w:rsid w:val="0031449C"/>
    <w:rsid w:val="00315CE1"/>
    <w:rsid w:val="003204A4"/>
    <w:rsid w:val="00320A89"/>
    <w:rsid w:val="00321966"/>
    <w:rsid w:val="0033301C"/>
    <w:rsid w:val="00342184"/>
    <w:rsid w:val="003473F9"/>
    <w:rsid w:val="00350E40"/>
    <w:rsid w:val="003510D2"/>
    <w:rsid w:val="00355500"/>
    <w:rsid w:val="00356980"/>
    <w:rsid w:val="00356C72"/>
    <w:rsid w:val="0035715C"/>
    <w:rsid w:val="003577DE"/>
    <w:rsid w:val="00360C6C"/>
    <w:rsid w:val="00362501"/>
    <w:rsid w:val="00366D74"/>
    <w:rsid w:val="0036790F"/>
    <w:rsid w:val="00372481"/>
    <w:rsid w:val="0037261D"/>
    <w:rsid w:val="00375918"/>
    <w:rsid w:val="003765F4"/>
    <w:rsid w:val="00377532"/>
    <w:rsid w:val="00383430"/>
    <w:rsid w:val="0038384B"/>
    <w:rsid w:val="00384A62"/>
    <w:rsid w:val="00391402"/>
    <w:rsid w:val="00391A38"/>
    <w:rsid w:val="00393597"/>
    <w:rsid w:val="0039416F"/>
    <w:rsid w:val="003968F4"/>
    <w:rsid w:val="003A1AFB"/>
    <w:rsid w:val="003A23DB"/>
    <w:rsid w:val="003A2FC1"/>
    <w:rsid w:val="003B06F6"/>
    <w:rsid w:val="003B2008"/>
    <w:rsid w:val="003B21BA"/>
    <w:rsid w:val="003B7F96"/>
    <w:rsid w:val="003C132B"/>
    <w:rsid w:val="003C1760"/>
    <w:rsid w:val="003C61BC"/>
    <w:rsid w:val="003C71F8"/>
    <w:rsid w:val="003D243A"/>
    <w:rsid w:val="003D7088"/>
    <w:rsid w:val="003E14A0"/>
    <w:rsid w:val="003E1955"/>
    <w:rsid w:val="003E1F70"/>
    <w:rsid w:val="003E36F1"/>
    <w:rsid w:val="003F0F63"/>
    <w:rsid w:val="003F225A"/>
    <w:rsid w:val="003F751B"/>
    <w:rsid w:val="003F7910"/>
    <w:rsid w:val="00403B2F"/>
    <w:rsid w:val="00405180"/>
    <w:rsid w:val="00406273"/>
    <w:rsid w:val="00412A4D"/>
    <w:rsid w:val="004231F4"/>
    <w:rsid w:val="0042425C"/>
    <w:rsid w:val="00425A23"/>
    <w:rsid w:val="00427E02"/>
    <w:rsid w:val="00433DEE"/>
    <w:rsid w:val="004465A9"/>
    <w:rsid w:val="00447BA0"/>
    <w:rsid w:val="00450272"/>
    <w:rsid w:val="00451614"/>
    <w:rsid w:val="00453DFD"/>
    <w:rsid w:val="00457F5B"/>
    <w:rsid w:val="00460087"/>
    <w:rsid w:val="004676BA"/>
    <w:rsid w:val="00470AAC"/>
    <w:rsid w:val="00471CB4"/>
    <w:rsid w:val="00472BB2"/>
    <w:rsid w:val="0047673A"/>
    <w:rsid w:val="00481AB4"/>
    <w:rsid w:val="00482113"/>
    <w:rsid w:val="004836A7"/>
    <w:rsid w:val="004854CF"/>
    <w:rsid w:val="00486239"/>
    <w:rsid w:val="00487C3C"/>
    <w:rsid w:val="004902A0"/>
    <w:rsid w:val="00490898"/>
    <w:rsid w:val="00491979"/>
    <w:rsid w:val="00492064"/>
    <w:rsid w:val="00494A13"/>
    <w:rsid w:val="0049665D"/>
    <w:rsid w:val="00497D32"/>
    <w:rsid w:val="004A1169"/>
    <w:rsid w:val="004A36BF"/>
    <w:rsid w:val="004A3B34"/>
    <w:rsid w:val="004A56E3"/>
    <w:rsid w:val="004B0158"/>
    <w:rsid w:val="004B23BB"/>
    <w:rsid w:val="004D04F9"/>
    <w:rsid w:val="004D3719"/>
    <w:rsid w:val="004D6C16"/>
    <w:rsid w:val="004E1647"/>
    <w:rsid w:val="004E30D8"/>
    <w:rsid w:val="004F1318"/>
    <w:rsid w:val="004F15A8"/>
    <w:rsid w:val="004F68EE"/>
    <w:rsid w:val="00501395"/>
    <w:rsid w:val="00504D9F"/>
    <w:rsid w:val="00504F06"/>
    <w:rsid w:val="005062CA"/>
    <w:rsid w:val="00514D9E"/>
    <w:rsid w:val="00524751"/>
    <w:rsid w:val="0052595E"/>
    <w:rsid w:val="005266C5"/>
    <w:rsid w:val="00527D9A"/>
    <w:rsid w:val="00530805"/>
    <w:rsid w:val="00531028"/>
    <w:rsid w:val="0053175F"/>
    <w:rsid w:val="00541A47"/>
    <w:rsid w:val="0054382E"/>
    <w:rsid w:val="00544365"/>
    <w:rsid w:val="0054488C"/>
    <w:rsid w:val="005502CC"/>
    <w:rsid w:val="005515C5"/>
    <w:rsid w:val="005537E8"/>
    <w:rsid w:val="00556470"/>
    <w:rsid w:val="0055662A"/>
    <w:rsid w:val="00561218"/>
    <w:rsid w:val="005624CB"/>
    <w:rsid w:val="00563C98"/>
    <w:rsid w:val="00565B27"/>
    <w:rsid w:val="00567D86"/>
    <w:rsid w:val="00571076"/>
    <w:rsid w:val="00574A4C"/>
    <w:rsid w:val="005802D9"/>
    <w:rsid w:val="00580C61"/>
    <w:rsid w:val="00581F9E"/>
    <w:rsid w:val="00582F5C"/>
    <w:rsid w:val="00583F81"/>
    <w:rsid w:val="00584E75"/>
    <w:rsid w:val="00592D6B"/>
    <w:rsid w:val="00595D5F"/>
    <w:rsid w:val="00596C41"/>
    <w:rsid w:val="00597452"/>
    <w:rsid w:val="005A08A7"/>
    <w:rsid w:val="005A1B41"/>
    <w:rsid w:val="005A3A41"/>
    <w:rsid w:val="005A5591"/>
    <w:rsid w:val="005B2765"/>
    <w:rsid w:val="005B571D"/>
    <w:rsid w:val="005C5C66"/>
    <w:rsid w:val="005C7FE7"/>
    <w:rsid w:val="005D0BF8"/>
    <w:rsid w:val="005D25F7"/>
    <w:rsid w:val="005D3EB1"/>
    <w:rsid w:val="005D45B1"/>
    <w:rsid w:val="005D61CF"/>
    <w:rsid w:val="005E0F0D"/>
    <w:rsid w:val="005E1176"/>
    <w:rsid w:val="005E3683"/>
    <w:rsid w:val="005E426D"/>
    <w:rsid w:val="005E4A11"/>
    <w:rsid w:val="005E4CF1"/>
    <w:rsid w:val="005F0C84"/>
    <w:rsid w:val="005F119E"/>
    <w:rsid w:val="005F71B9"/>
    <w:rsid w:val="005F7C2B"/>
    <w:rsid w:val="00600444"/>
    <w:rsid w:val="00602637"/>
    <w:rsid w:val="00610412"/>
    <w:rsid w:val="0061146F"/>
    <w:rsid w:val="00611781"/>
    <w:rsid w:val="0061210C"/>
    <w:rsid w:val="006158D6"/>
    <w:rsid w:val="00616575"/>
    <w:rsid w:val="006209E2"/>
    <w:rsid w:val="00620FEB"/>
    <w:rsid w:val="006225B1"/>
    <w:rsid w:val="00623874"/>
    <w:rsid w:val="006319A3"/>
    <w:rsid w:val="006319C9"/>
    <w:rsid w:val="00632F36"/>
    <w:rsid w:val="00637810"/>
    <w:rsid w:val="00637F93"/>
    <w:rsid w:val="006409FB"/>
    <w:rsid w:val="00640F4A"/>
    <w:rsid w:val="00643264"/>
    <w:rsid w:val="00646F1E"/>
    <w:rsid w:val="006502ED"/>
    <w:rsid w:val="0065046E"/>
    <w:rsid w:val="00650EB2"/>
    <w:rsid w:val="0065296C"/>
    <w:rsid w:val="0065571C"/>
    <w:rsid w:val="00661398"/>
    <w:rsid w:val="0066359D"/>
    <w:rsid w:val="00663B83"/>
    <w:rsid w:val="00664E3F"/>
    <w:rsid w:val="0066539C"/>
    <w:rsid w:val="006711F4"/>
    <w:rsid w:val="00672E9A"/>
    <w:rsid w:val="0067350D"/>
    <w:rsid w:val="00674C37"/>
    <w:rsid w:val="00675180"/>
    <w:rsid w:val="006760F0"/>
    <w:rsid w:val="00676C88"/>
    <w:rsid w:val="00676D72"/>
    <w:rsid w:val="0067709C"/>
    <w:rsid w:val="00683BFF"/>
    <w:rsid w:val="0068444A"/>
    <w:rsid w:val="006846B9"/>
    <w:rsid w:val="00685AE2"/>
    <w:rsid w:val="00692875"/>
    <w:rsid w:val="00693929"/>
    <w:rsid w:val="0069414A"/>
    <w:rsid w:val="00695304"/>
    <w:rsid w:val="006A1083"/>
    <w:rsid w:val="006A7BA3"/>
    <w:rsid w:val="006B38E7"/>
    <w:rsid w:val="006B4345"/>
    <w:rsid w:val="006B4E07"/>
    <w:rsid w:val="006B5FB2"/>
    <w:rsid w:val="006C076F"/>
    <w:rsid w:val="006C51A2"/>
    <w:rsid w:val="006C6B62"/>
    <w:rsid w:val="006F0D2E"/>
    <w:rsid w:val="006F3464"/>
    <w:rsid w:val="00706F20"/>
    <w:rsid w:val="00712205"/>
    <w:rsid w:val="0072165D"/>
    <w:rsid w:val="00724257"/>
    <w:rsid w:val="0073296E"/>
    <w:rsid w:val="007334A8"/>
    <w:rsid w:val="0073774B"/>
    <w:rsid w:val="00741425"/>
    <w:rsid w:val="0074492B"/>
    <w:rsid w:val="00746FC6"/>
    <w:rsid w:val="007545F1"/>
    <w:rsid w:val="0075524F"/>
    <w:rsid w:val="00767564"/>
    <w:rsid w:val="00767879"/>
    <w:rsid w:val="007722D2"/>
    <w:rsid w:val="00774E90"/>
    <w:rsid w:val="00777866"/>
    <w:rsid w:val="0078051D"/>
    <w:rsid w:val="00782993"/>
    <w:rsid w:val="00790436"/>
    <w:rsid w:val="0079219A"/>
    <w:rsid w:val="00793DF5"/>
    <w:rsid w:val="0079758B"/>
    <w:rsid w:val="007A2900"/>
    <w:rsid w:val="007B21D5"/>
    <w:rsid w:val="007B40C6"/>
    <w:rsid w:val="007B7A2A"/>
    <w:rsid w:val="007C158B"/>
    <w:rsid w:val="007C4A28"/>
    <w:rsid w:val="007C613C"/>
    <w:rsid w:val="007D1808"/>
    <w:rsid w:val="007D2B30"/>
    <w:rsid w:val="007D6C0B"/>
    <w:rsid w:val="007D6D54"/>
    <w:rsid w:val="007D7A82"/>
    <w:rsid w:val="007E1FCC"/>
    <w:rsid w:val="007E4825"/>
    <w:rsid w:val="007E53AB"/>
    <w:rsid w:val="007E694F"/>
    <w:rsid w:val="007E76DF"/>
    <w:rsid w:val="007F6864"/>
    <w:rsid w:val="00802173"/>
    <w:rsid w:val="008051B0"/>
    <w:rsid w:val="0081650F"/>
    <w:rsid w:val="00816FA5"/>
    <w:rsid w:val="00823017"/>
    <w:rsid w:val="00825A74"/>
    <w:rsid w:val="00826E62"/>
    <w:rsid w:val="0083140C"/>
    <w:rsid w:val="00832BD4"/>
    <w:rsid w:val="008332D6"/>
    <w:rsid w:val="00843C6D"/>
    <w:rsid w:val="00843F54"/>
    <w:rsid w:val="00847C2F"/>
    <w:rsid w:val="00847EEF"/>
    <w:rsid w:val="00852C05"/>
    <w:rsid w:val="008534F0"/>
    <w:rsid w:val="008555E5"/>
    <w:rsid w:val="0085642D"/>
    <w:rsid w:val="008641E1"/>
    <w:rsid w:val="008658A7"/>
    <w:rsid w:val="00872AA8"/>
    <w:rsid w:val="00873C2C"/>
    <w:rsid w:val="0087605F"/>
    <w:rsid w:val="00876AF6"/>
    <w:rsid w:val="00885A27"/>
    <w:rsid w:val="00886095"/>
    <w:rsid w:val="008929DF"/>
    <w:rsid w:val="00895C17"/>
    <w:rsid w:val="008A112F"/>
    <w:rsid w:val="008A6AE6"/>
    <w:rsid w:val="008A7D2B"/>
    <w:rsid w:val="008B0D69"/>
    <w:rsid w:val="008B1A46"/>
    <w:rsid w:val="008B265E"/>
    <w:rsid w:val="008B4007"/>
    <w:rsid w:val="008C13F4"/>
    <w:rsid w:val="008C6442"/>
    <w:rsid w:val="008C7212"/>
    <w:rsid w:val="008C78AF"/>
    <w:rsid w:val="008D021A"/>
    <w:rsid w:val="008D047E"/>
    <w:rsid w:val="008D0FD8"/>
    <w:rsid w:val="008D31D1"/>
    <w:rsid w:val="008D4ACB"/>
    <w:rsid w:val="008E127A"/>
    <w:rsid w:val="008E2DA0"/>
    <w:rsid w:val="008E523D"/>
    <w:rsid w:val="008E5C88"/>
    <w:rsid w:val="008F19CD"/>
    <w:rsid w:val="008F2A13"/>
    <w:rsid w:val="008F337C"/>
    <w:rsid w:val="008F3583"/>
    <w:rsid w:val="008F664F"/>
    <w:rsid w:val="00901F8E"/>
    <w:rsid w:val="00902817"/>
    <w:rsid w:val="00903E9A"/>
    <w:rsid w:val="0090706C"/>
    <w:rsid w:val="009117D8"/>
    <w:rsid w:val="00916DCA"/>
    <w:rsid w:val="00920A76"/>
    <w:rsid w:val="00921C41"/>
    <w:rsid w:val="00923F39"/>
    <w:rsid w:val="00925690"/>
    <w:rsid w:val="00927836"/>
    <w:rsid w:val="00927F67"/>
    <w:rsid w:val="00927FA6"/>
    <w:rsid w:val="009358BE"/>
    <w:rsid w:val="00946E92"/>
    <w:rsid w:val="00950CC5"/>
    <w:rsid w:val="00951B87"/>
    <w:rsid w:val="00951DB7"/>
    <w:rsid w:val="00954BC2"/>
    <w:rsid w:val="00955DFA"/>
    <w:rsid w:val="00956864"/>
    <w:rsid w:val="00962AF5"/>
    <w:rsid w:val="009648B7"/>
    <w:rsid w:val="00964903"/>
    <w:rsid w:val="00965B44"/>
    <w:rsid w:val="009678AF"/>
    <w:rsid w:val="0097318B"/>
    <w:rsid w:val="009736ED"/>
    <w:rsid w:val="00974211"/>
    <w:rsid w:val="009764EC"/>
    <w:rsid w:val="00983526"/>
    <w:rsid w:val="0098470C"/>
    <w:rsid w:val="009848D0"/>
    <w:rsid w:val="00986D49"/>
    <w:rsid w:val="0099126F"/>
    <w:rsid w:val="00991597"/>
    <w:rsid w:val="00992780"/>
    <w:rsid w:val="00993C4B"/>
    <w:rsid w:val="009951C3"/>
    <w:rsid w:val="00995460"/>
    <w:rsid w:val="00996013"/>
    <w:rsid w:val="00996A57"/>
    <w:rsid w:val="009A2CF3"/>
    <w:rsid w:val="009A3A13"/>
    <w:rsid w:val="009A4107"/>
    <w:rsid w:val="009B07B3"/>
    <w:rsid w:val="009B183C"/>
    <w:rsid w:val="009B354E"/>
    <w:rsid w:val="009B382E"/>
    <w:rsid w:val="009B3D69"/>
    <w:rsid w:val="009B42AB"/>
    <w:rsid w:val="009B6FA2"/>
    <w:rsid w:val="009B726B"/>
    <w:rsid w:val="009C45A6"/>
    <w:rsid w:val="009C4A22"/>
    <w:rsid w:val="009C5323"/>
    <w:rsid w:val="009C6B95"/>
    <w:rsid w:val="009C7F8D"/>
    <w:rsid w:val="009D0E7F"/>
    <w:rsid w:val="009D271E"/>
    <w:rsid w:val="009D2D47"/>
    <w:rsid w:val="009D4EC4"/>
    <w:rsid w:val="009D6A70"/>
    <w:rsid w:val="009D70A8"/>
    <w:rsid w:val="009E0F01"/>
    <w:rsid w:val="009E6289"/>
    <w:rsid w:val="009E77F5"/>
    <w:rsid w:val="009F1EFD"/>
    <w:rsid w:val="009F60A9"/>
    <w:rsid w:val="00A000C8"/>
    <w:rsid w:val="00A0276E"/>
    <w:rsid w:val="00A02F98"/>
    <w:rsid w:val="00A035FB"/>
    <w:rsid w:val="00A06957"/>
    <w:rsid w:val="00A1375E"/>
    <w:rsid w:val="00A147FE"/>
    <w:rsid w:val="00A14AD9"/>
    <w:rsid w:val="00A15173"/>
    <w:rsid w:val="00A16C57"/>
    <w:rsid w:val="00A2219D"/>
    <w:rsid w:val="00A25962"/>
    <w:rsid w:val="00A4021F"/>
    <w:rsid w:val="00A417F3"/>
    <w:rsid w:val="00A41B06"/>
    <w:rsid w:val="00A41C2B"/>
    <w:rsid w:val="00A55BF3"/>
    <w:rsid w:val="00A60859"/>
    <w:rsid w:val="00A6445A"/>
    <w:rsid w:val="00A64F30"/>
    <w:rsid w:val="00A65D8D"/>
    <w:rsid w:val="00A66A2E"/>
    <w:rsid w:val="00A72AE1"/>
    <w:rsid w:val="00A74ABA"/>
    <w:rsid w:val="00A773A3"/>
    <w:rsid w:val="00A801A4"/>
    <w:rsid w:val="00A8088C"/>
    <w:rsid w:val="00A81D64"/>
    <w:rsid w:val="00A821C0"/>
    <w:rsid w:val="00A82F5F"/>
    <w:rsid w:val="00A8423E"/>
    <w:rsid w:val="00A85B7A"/>
    <w:rsid w:val="00A85F83"/>
    <w:rsid w:val="00A86E6F"/>
    <w:rsid w:val="00A9054D"/>
    <w:rsid w:val="00A92544"/>
    <w:rsid w:val="00A97FB5"/>
    <w:rsid w:val="00AA1F67"/>
    <w:rsid w:val="00AA3381"/>
    <w:rsid w:val="00AA468D"/>
    <w:rsid w:val="00AA4D61"/>
    <w:rsid w:val="00AA58FB"/>
    <w:rsid w:val="00AA78DE"/>
    <w:rsid w:val="00AA7A4D"/>
    <w:rsid w:val="00AA7B26"/>
    <w:rsid w:val="00AB06F8"/>
    <w:rsid w:val="00AB72C2"/>
    <w:rsid w:val="00AC152B"/>
    <w:rsid w:val="00AC1967"/>
    <w:rsid w:val="00AC230C"/>
    <w:rsid w:val="00AC302C"/>
    <w:rsid w:val="00AC4026"/>
    <w:rsid w:val="00AC5DD7"/>
    <w:rsid w:val="00AD1A71"/>
    <w:rsid w:val="00AD1DE3"/>
    <w:rsid w:val="00AD5183"/>
    <w:rsid w:val="00AD5A16"/>
    <w:rsid w:val="00AE0E0C"/>
    <w:rsid w:val="00AE30A0"/>
    <w:rsid w:val="00AE4A77"/>
    <w:rsid w:val="00AE743C"/>
    <w:rsid w:val="00AF0F77"/>
    <w:rsid w:val="00AF47D5"/>
    <w:rsid w:val="00AF5E72"/>
    <w:rsid w:val="00B0224F"/>
    <w:rsid w:val="00B05F3E"/>
    <w:rsid w:val="00B0698E"/>
    <w:rsid w:val="00B1157B"/>
    <w:rsid w:val="00B1466B"/>
    <w:rsid w:val="00B149D4"/>
    <w:rsid w:val="00B239BC"/>
    <w:rsid w:val="00B31EB5"/>
    <w:rsid w:val="00B320F9"/>
    <w:rsid w:val="00B32431"/>
    <w:rsid w:val="00B328B7"/>
    <w:rsid w:val="00B33FE7"/>
    <w:rsid w:val="00B34335"/>
    <w:rsid w:val="00B358A1"/>
    <w:rsid w:val="00B361F9"/>
    <w:rsid w:val="00B40595"/>
    <w:rsid w:val="00B40F4A"/>
    <w:rsid w:val="00B42B54"/>
    <w:rsid w:val="00B466BD"/>
    <w:rsid w:val="00B470A9"/>
    <w:rsid w:val="00B47778"/>
    <w:rsid w:val="00B630D9"/>
    <w:rsid w:val="00B66841"/>
    <w:rsid w:val="00B7247C"/>
    <w:rsid w:val="00B74C43"/>
    <w:rsid w:val="00B77871"/>
    <w:rsid w:val="00B90C3D"/>
    <w:rsid w:val="00B93BC4"/>
    <w:rsid w:val="00B963E6"/>
    <w:rsid w:val="00B96C5F"/>
    <w:rsid w:val="00BA7646"/>
    <w:rsid w:val="00BB03E6"/>
    <w:rsid w:val="00BD1AF4"/>
    <w:rsid w:val="00BE6CDC"/>
    <w:rsid w:val="00BE7774"/>
    <w:rsid w:val="00BF09CF"/>
    <w:rsid w:val="00BF474E"/>
    <w:rsid w:val="00BF5CDF"/>
    <w:rsid w:val="00BF79DE"/>
    <w:rsid w:val="00C107DA"/>
    <w:rsid w:val="00C14C5C"/>
    <w:rsid w:val="00C16805"/>
    <w:rsid w:val="00C17364"/>
    <w:rsid w:val="00C21E25"/>
    <w:rsid w:val="00C265D4"/>
    <w:rsid w:val="00C302DE"/>
    <w:rsid w:val="00C3415C"/>
    <w:rsid w:val="00C36F59"/>
    <w:rsid w:val="00C43E49"/>
    <w:rsid w:val="00C50B1D"/>
    <w:rsid w:val="00C52038"/>
    <w:rsid w:val="00C534C4"/>
    <w:rsid w:val="00C5476E"/>
    <w:rsid w:val="00C63835"/>
    <w:rsid w:val="00C64B29"/>
    <w:rsid w:val="00C66380"/>
    <w:rsid w:val="00C703F1"/>
    <w:rsid w:val="00C70F51"/>
    <w:rsid w:val="00C73C13"/>
    <w:rsid w:val="00C81CB3"/>
    <w:rsid w:val="00C82C53"/>
    <w:rsid w:val="00C85ECE"/>
    <w:rsid w:val="00C86475"/>
    <w:rsid w:val="00C87BC6"/>
    <w:rsid w:val="00C91D2D"/>
    <w:rsid w:val="00C93463"/>
    <w:rsid w:val="00C960E7"/>
    <w:rsid w:val="00CA0E2D"/>
    <w:rsid w:val="00CA36F5"/>
    <w:rsid w:val="00CB3E43"/>
    <w:rsid w:val="00CB41EC"/>
    <w:rsid w:val="00CB45AA"/>
    <w:rsid w:val="00CB516A"/>
    <w:rsid w:val="00CC160C"/>
    <w:rsid w:val="00CC32CC"/>
    <w:rsid w:val="00CD3CAA"/>
    <w:rsid w:val="00CE12A7"/>
    <w:rsid w:val="00CE38E3"/>
    <w:rsid w:val="00CE6A1A"/>
    <w:rsid w:val="00CE762A"/>
    <w:rsid w:val="00CF2448"/>
    <w:rsid w:val="00CF5B0D"/>
    <w:rsid w:val="00D0463B"/>
    <w:rsid w:val="00D11B8E"/>
    <w:rsid w:val="00D145DB"/>
    <w:rsid w:val="00D15AA8"/>
    <w:rsid w:val="00D1650E"/>
    <w:rsid w:val="00D17FE4"/>
    <w:rsid w:val="00D202D7"/>
    <w:rsid w:val="00D21352"/>
    <w:rsid w:val="00D2151A"/>
    <w:rsid w:val="00D2431A"/>
    <w:rsid w:val="00D2692B"/>
    <w:rsid w:val="00D26DF8"/>
    <w:rsid w:val="00D26FF4"/>
    <w:rsid w:val="00D30C22"/>
    <w:rsid w:val="00D31A3C"/>
    <w:rsid w:val="00D32EAA"/>
    <w:rsid w:val="00D32EBD"/>
    <w:rsid w:val="00D36D35"/>
    <w:rsid w:val="00D40B88"/>
    <w:rsid w:val="00D418F8"/>
    <w:rsid w:val="00D41DEA"/>
    <w:rsid w:val="00D43EA6"/>
    <w:rsid w:val="00D4668F"/>
    <w:rsid w:val="00D53512"/>
    <w:rsid w:val="00D54011"/>
    <w:rsid w:val="00D5708F"/>
    <w:rsid w:val="00D611F2"/>
    <w:rsid w:val="00D62069"/>
    <w:rsid w:val="00D642E2"/>
    <w:rsid w:val="00D73C69"/>
    <w:rsid w:val="00D74CD0"/>
    <w:rsid w:val="00D7765E"/>
    <w:rsid w:val="00D776C1"/>
    <w:rsid w:val="00D80A44"/>
    <w:rsid w:val="00D86777"/>
    <w:rsid w:val="00D90D5A"/>
    <w:rsid w:val="00D91D7B"/>
    <w:rsid w:val="00D92284"/>
    <w:rsid w:val="00D93485"/>
    <w:rsid w:val="00DA0CDC"/>
    <w:rsid w:val="00DA5D09"/>
    <w:rsid w:val="00DA7BF5"/>
    <w:rsid w:val="00DB0A9A"/>
    <w:rsid w:val="00DB46F9"/>
    <w:rsid w:val="00DC0EB2"/>
    <w:rsid w:val="00DC3BFD"/>
    <w:rsid w:val="00DC722B"/>
    <w:rsid w:val="00DC7699"/>
    <w:rsid w:val="00DC79F7"/>
    <w:rsid w:val="00DD0334"/>
    <w:rsid w:val="00DD3319"/>
    <w:rsid w:val="00DD377B"/>
    <w:rsid w:val="00DD5FAE"/>
    <w:rsid w:val="00DD73B1"/>
    <w:rsid w:val="00DE21FF"/>
    <w:rsid w:val="00DE22B8"/>
    <w:rsid w:val="00DE35C1"/>
    <w:rsid w:val="00DE3A94"/>
    <w:rsid w:val="00DE5B23"/>
    <w:rsid w:val="00DE5BFE"/>
    <w:rsid w:val="00DF25E9"/>
    <w:rsid w:val="00DF2FCD"/>
    <w:rsid w:val="00E00366"/>
    <w:rsid w:val="00E02386"/>
    <w:rsid w:val="00E02C3F"/>
    <w:rsid w:val="00E04910"/>
    <w:rsid w:val="00E0515F"/>
    <w:rsid w:val="00E070FA"/>
    <w:rsid w:val="00E106DA"/>
    <w:rsid w:val="00E121A5"/>
    <w:rsid w:val="00E15A28"/>
    <w:rsid w:val="00E27339"/>
    <w:rsid w:val="00E27C41"/>
    <w:rsid w:val="00E3083B"/>
    <w:rsid w:val="00E3092A"/>
    <w:rsid w:val="00E33173"/>
    <w:rsid w:val="00E340B3"/>
    <w:rsid w:val="00E352F3"/>
    <w:rsid w:val="00E41BC3"/>
    <w:rsid w:val="00E43D46"/>
    <w:rsid w:val="00E465F7"/>
    <w:rsid w:val="00E47B9F"/>
    <w:rsid w:val="00E53D11"/>
    <w:rsid w:val="00E560AF"/>
    <w:rsid w:val="00E56F7C"/>
    <w:rsid w:val="00E57E7A"/>
    <w:rsid w:val="00E60A84"/>
    <w:rsid w:val="00E65086"/>
    <w:rsid w:val="00E67A57"/>
    <w:rsid w:val="00E74589"/>
    <w:rsid w:val="00E76992"/>
    <w:rsid w:val="00E80D80"/>
    <w:rsid w:val="00E84A21"/>
    <w:rsid w:val="00E9054A"/>
    <w:rsid w:val="00E916EE"/>
    <w:rsid w:val="00E920F2"/>
    <w:rsid w:val="00E944BE"/>
    <w:rsid w:val="00E95149"/>
    <w:rsid w:val="00EA28AB"/>
    <w:rsid w:val="00EA2B56"/>
    <w:rsid w:val="00EA4963"/>
    <w:rsid w:val="00EA6438"/>
    <w:rsid w:val="00EB18CD"/>
    <w:rsid w:val="00EC47FF"/>
    <w:rsid w:val="00EC4DB3"/>
    <w:rsid w:val="00EC6385"/>
    <w:rsid w:val="00EC6A73"/>
    <w:rsid w:val="00EC7C96"/>
    <w:rsid w:val="00ED4023"/>
    <w:rsid w:val="00ED463D"/>
    <w:rsid w:val="00EE2C2D"/>
    <w:rsid w:val="00EE3BFD"/>
    <w:rsid w:val="00EF1B39"/>
    <w:rsid w:val="00EF236B"/>
    <w:rsid w:val="00EF65F5"/>
    <w:rsid w:val="00F047F8"/>
    <w:rsid w:val="00F0655C"/>
    <w:rsid w:val="00F1547C"/>
    <w:rsid w:val="00F16A0B"/>
    <w:rsid w:val="00F1759E"/>
    <w:rsid w:val="00F226DE"/>
    <w:rsid w:val="00F24D1C"/>
    <w:rsid w:val="00F25B4C"/>
    <w:rsid w:val="00F279CE"/>
    <w:rsid w:val="00F3162D"/>
    <w:rsid w:val="00F36289"/>
    <w:rsid w:val="00F437A3"/>
    <w:rsid w:val="00F44342"/>
    <w:rsid w:val="00F45BB6"/>
    <w:rsid w:val="00F45F07"/>
    <w:rsid w:val="00F50134"/>
    <w:rsid w:val="00F533A7"/>
    <w:rsid w:val="00F53EEF"/>
    <w:rsid w:val="00F55F2D"/>
    <w:rsid w:val="00F57453"/>
    <w:rsid w:val="00F61813"/>
    <w:rsid w:val="00F63449"/>
    <w:rsid w:val="00F6441A"/>
    <w:rsid w:val="00F64A8F"/>
    <w:rsid w:val="00F65054"/>
    <w:rsid w:val="00F65EA9"/>
    <w:rsid w:val="00F66C24"/>
    <w:rsid w:val="00F71704"/>
    <w:rsid w:val="00F72249"/>
    <w:rsid w:val="00F760E4"/>
    <w:rsid w:val="00F77E1F"/>
    <w:rsid w:val="00F81414"/>
    <w:rsid w:val="00F97067"/>
    <w:rsid w:val="00F9798A"/>
    <w:rsid w:val="00FA1C1F"/>
    <w:rsid w:val="00FA4DD6"/>
    <w:rsid w:val="00FB192E"/>
    <w:rsid w:val="00FB20C8"/>
    <w:rsid w:val="00FB573A"/>
    <w:rsid w:val="00FB5CF0"/>
    <w:rsid w:val="00FB7415"/>
    <w:rsid w:val="00FC1DC8"/>
    <w:rsid w:val="00FC4B6D"/>
    <w:rsid w:val="00FC5803"/>
    <w:rsid w:val="00FC61E8"/>
    <w:rsid w:val="00FD5DCA"/>
    <w:rsid w:val="00FD6723"/>
    <w:rsid w:val="00FE1771"/>
    <w:rsid w:val="00FE2324"/>
    <w:rsid w:val="00FE52CD"/>
    <w:rsid w:val="00FE6092"/>
    <w:rsid w:val="00FF3FF9"/>
    <w:rsid w:val="00FF5062"/>
    <w:rsid w:val="00FF5EDE"/>
    <w:rsid w:val="00FF708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EC9C4-AEA7-49BF-919E-EBE31BDA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20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04A4"/>
    <w:rPr>
      <w:sz w:val="20"/>
      <w:szCs w:val="20"/>
    </w:rPr>
  </w:style>
  <w:style w:type="character" w:styleId="a7">
    <w:name w:val="Hyperlink"/>
    <w:rsid w:val="00DE5B23"/>
    <w:rPr>
      <w:color w:val="0000FF"/>
      <w:u w:val="single"/>
    </w:rPr>
  </w:style>
  <w:style w:type="paragraph" w:customStyle="1" w:styleId="1">
    <w:name w:val="純文字1"/>
    <w:basedOn w:val="a"/>
    <w:rsid w:val="00AA468D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6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A468D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903E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壹_二階,List Paragraph,彩色清單 - 輔色 11,List Paragraph1,目錄a,清單段落21"/>
    <w:basedOn w:val="a"/>
    <w:link w:val="ac"/>
    <w:uiPriority w:val="34"/>
    <w:qFormat/>
    <w:rsid w:val="00903E9A"/>
    <w:pPr>
      <w:ind w:leftChars="200" w:left="480"/>
    </w:pPr>
    <w:rPr>
      <w:szCs w:val="20"/>
    </w:rPr>
  </w:style>
  <w:style w:type="paragraph" w:styleId="ad">
    <w:name w:val="No Spacing"/>
    <w:uiPriority w:val="1"/>
    <w:qFormat/>
    <w:rsid w:val="00903E9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e">
    <w:name w:val="Plain Text"/>
    <w:basedOn w:val="a"/>
    <w:link w:val="af"/>
    <w:rsid w:val="00903E9A"/>
    <w:rPr>
      <w:rFonts w:ascii="細明體" w:eastAsia="細明體" w:hAnsi="Courier New"/>
      <w:szCs w:val="20"/>
    </w:rPr>
  </w:style>
  <w:style w:type="character" w:customStyle="1" w:styleId="af">
    <w:name w:val="純文字 字元"/>
    <w:link w:val="ae"/>
    <w:rsid w:val="00903E9A"/>
    <w:rPr>
      <w:rFonts w:ascii="細明體" w:eastAsia="細明體" w:hAnsi="Courier New" w:cs="Times New Roman"/>
      <w:szCs w:val="20"/>
    </w:rPr>
  </w:style>
  <w:style w:type="table" w:customStyle="1" w:styleId="10">
    <w:name w:val="表格格線1"/>
    <w:basedOn w:val="a1"/>
    <w:next w:val="aa"/>
    <w:uiPriority w:val="59"/>
    <w:rsid w:val="0000766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472B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A147F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f0">
    <w:name w:val="Date"/>
    <w:basedOn w:val="a"/>
    <w:next w:val="a"/>
    <w:link w:val="af1"/>
    <w:uiPriority w:val="99"/>
    <w:semiHidden/>
    <w:unhideWhenUsed/>
    <w:rsid w:val="00F1547C"/>
    <w:pPr>
      <w:jc w:val="right"/>
    </w:pPr>
  </w:style>
  <w:style w:type="character" w:customStyle="1" w:styleId="af1">
    <w:name w:val="日期 字元"/>
    <w:link w:val="af0"/>
    <w:uiPriority w:val="99"/>
    <w:semiHidden/>
    <w:rsid w:val="00F1547C"/>
    <w:rPr>
      <w:rFonts w:ascii="Times New Roman" w:hAnsi="Times New Roman"/>
      <w:kern w:val="2"/>
      <w:sz w:val="24"/>
      <w:szCs w:val="24"/>
    </w:rPr>
  </w:style>
  <w:style w:type="character" w:styleId="af2">
    <w:name w:val="Strong"/>
    <w:uiPriority w:val="22"/>
    <w:qFormat/>
    <w:rsid w:val="00470AAC"/>
    <w:rPr>
      <w:b/>
      <w:bCs/>
    </w:rPr>
  </w:style>
  <w:style w:type="table" w:customStyle="1" w:styleId="2">
    <w:name w:val="表格格線2"/>
    <w:basedOn w:val="a1"/>
    <w:next w:val="aa"/>
    <w:uiPriority w:val="59"/>
    <w:rsid w:val="00D74CD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清單段落 字元"/>
    <w:aliases w:val="壹_二階 字元,List Paragraph 字元,彩色清單 - 輔色 11 字元,List Paragraph1 字元,目錄a 字元,清單段落21 字元"/>
    <w:link w:val="ab"/>
    <w:uiPriority w:val="34"/>
    <w:locked/>
    <w:rsid w:val="00712205"/>
    <w:rPr>
      <w:rFonts w:ascii="Times New Roman" w:hAnsi="Times New Roman"/>
      <w:kern w:val="2"/>
      <w:sz w:val="24"/>
    </w:rPr>
  </w:style>
  <w:style w:type="character" w:styleId="af3">
    <w:name w:val="FollowedHyperlink"/>
    <w:uiPriority w:val="99"/>
    <w:semiHidden/>
    <w:unhideWhenUsed/>
    <w:rsid w:val="004E30D8"/>
    <w:rPr>
      <w:color w:val="800080"/>
      <w:u w:val="single"/>
    </w:rPr>
  </w:style>
  <w:style w:type="character" w:customStyle="1" w:styleId="apple-converted-space">
    <w:name w:val="apple-converted-space"/>
    <w:rsid w:val="00EC47FF"/>
  </w:style>
  <w:style w:type="character" w:customStyle="1" w:styleId="grame">
    <w:name w:val="grame"/>
    <w:rsid w:val="00EC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100.chihlee.edu.tw/ezfiles/2/1002/img/801/programcertifica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6041-B2FD-4B2A-83B1-9DE8F2BF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1050</Words>
  <Characters>1199</Characters>
  <Application>Microsoft Office Word</Application>
  <DocSecurity>0</DocSecurity>
  <Lines>70</Lines>
  <Paragraphs>112</Paragraphs>
  <ScaleCrop>false</ScaleCrop>
  <Company>chihlee</Company>
  <LinksUpToDate>false</LinksUpToDate>
  <CharactersWithSpaces>2137</CharactersWithSpaces>
  <SharedDoc>false</SharedDoc>
  <HLinks>
    <vt:vector size="12" baseType="variant"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http://aa100.chihlee.edu.tw/ezfiles/2/1002/img/801/programcertificate.pdf</vt:lpwstr>
      </vt:variant>
      <vt:variant>
        <vt:lpwstr/>
      </vt:variant>
      <vt:variant>
        <vt:i4>3735590</vt:i4>
      </vt:variant>
      <vt:variant>
        <vt:i4>0</vt:i4>
      </vt:variant>
      <vt:variant>
        <vt:i4>0</vt:i4>
      </vt:variant>
      <vt:variant>
        <vt:i4>5</vt:i4>
      </vt:variant>
      <vt:variant>
        <vt:lpwstr>http://140.131.77.93/SISystem/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2019-05-08T01:53:00Z</cp:lastPrinted>
  <dcterms:created xsi:type="dcterms:W3CDTF">2019-09-06T01:08:00Z</dcterms:created>
  <dcterms:modified xsi:type="dcterms:W3CDTF">2019-09-06T01:20:00Z</dcterms:modified>
</cp:coreProperties>
</file>